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7D5DD" w14:textId="156524FF" w:rsidR="00BC6598" w:rsidRPr="00BC6598" w:rsidRDefault="00024349" w:rsidP="00BC6598">
      <w:pPr>
        <w:rPr>
          <w:rFonts w:ascii="Times New Roman" w:hAnsi="Times New Roman" w:cs="Times New Roman"/>
          <w:color w:val="000000"/>
          <w:spacing w:val="2"/>
          <w:sz w:val="28"/>
          <w:szCs w:val="28"/>
          <w:lang w:val="kk-KZ" w:eastAsia="ru-RU"/>
        </w:rPr>
      </w:pPr>
      <w:r>
        <w:rPr>
          <w:rFonts w:ascii="Times New Roman" w:hAnsi="Times New Roman" w:cs="Times New Roman"/>
          <w:sz w:val="28"/>
          <w:szCs w:val="28"/>
          <w:highlight w:val="yellow"/>
          <w:lang w:val="kk-KZ"/>
        </w:rPr>
        <w:t xml:space="preserve">13 </w:t>
      </w:r>
      <w:r w:rsidRPr="00C36F6C">
        <w:rPr>
          <w:rFonts w:ascii="Times New Roman" w:hAnsi="Times New Roman" w:cs="Times New Roman"/>
          <w:sz w:val="28"/>
          <w:szCs w:val="28"/>
          <w:highlight w:val="yellow"/>
          <w:lang w:val="kk-KZ"/>
        </w:rPr>
        <w:t>Дәріс -</w:t>
      </w:r>
      <w:r w:rsidR="00BC6598" w:rsidRPr="00BC6598">
        <w:rPr>
          <w:rFonts w:ascii="Times New Roman" w:hAnsi="Times New Roman" w:cs="Times New Roman"/>
          <w:sz w:val="28"/>
          <w:szCs w:val="28"/>
          <w:lang w:val="kk-KZ"/>
        </w:rPr>
        <w:t xml:space="preserve"> </w:t>
      </w:r>
      <w:r w:rsidR="00BC6598" w:rsidRPr="00BC6598">
        <w:rPr>
          <w:rFonts w:ascii="Times New Roman" w:hAnsi="Times New Roman" w:cs="Times New Roman"/>
          <w:sz w:val="28"/>
          <w:szCs w:val="28"/>
          <w:lang w:val="kk-KZ"/>
        </w:rPr>
        <w:t>Мемлекеттік және азаматтық қызметтегі өзгерістерді басқаруда  команда қалыптастыру қағидалары</w:t>
      </w:r>
    </w:p>
    <w:p w14:paraId="02A4B436" w14:textId="58B43BC0" w:rsidR="00024349" w:rsidRPr="00766D92" w:rsidRDefault="00024349" w:rsidP="00024349">
      <w:pPr>
        <w:spacing w:after="0"/>
        <w:rPr>
          <w:rFonts w:ascii="Times New Roman" w:hAnsi="Times New Roman" w:cs="Times New Roman"/>
          <w:sz w:val="28"/>
          <w:szCs w:val="28"/>
          <w:lang w:val="kk-KZ"/>
        </w:rPr>
      </w:pPr>
    </w:p>
    <w:p w14:paraId="0173CC32" w14:textId="77777777" w:rsidR="00024349" w:rsidRPr="00766D92" w:rsidRDefault="00024349" w:rsidP="00024349">
      <w:pPr>
        <w:spacing w:after="0"/>
        <w:rPr>
          <w:rFonts w:ascii="Times New Roman" w:hAnsi="Times New Roman" w:cs="Times New Roman"/>
          <w:b/>
          <w:bCs/>
          <w:sz w:val="28"/>
          <w:szCs w:val="28"/>
          <w:lang w:val="kk-KZ"/>
        </w:rPr>
      </w:pPr>
      <w:r w:rsidRPr="00C36F6C">
        <w:rPr>
          <w:rFonts w:ascii="Times New Roman" w:hAnsi="Times New Roman" w:cs="Times New Roman"/>
          <w:b/>
          <w:bCs/>
          <w:sz w:val="28"/>
          <w:szCs w:val="28"/>
          <w:highlight w:val="cyan"/>
          <w:lang w:val="kk-KZ"/>
        </w:rPr>
        <w:t>Сұрақтар:</w:t>
      </w:r>
    </w:p>
    <w:p w14:paraId="7396506C" w14:textId="77777777" w:rsidR="00BC6598" w:rsidRPr="00BC6598" w:rsidRDefault="00024349" w:rsidP="00BC6598">
      <w:pPr>
        <w:pStyle w:val="a3"/>
        <w:tabs>
          <w:tab w:val="left" w:pos="1380"/>
        </w:tabs>
        <w:rPr>
          <w:rFonts w:eastAsia="Calibri" w:cs="Times New Roman"/>
          <w:bCs/>
          <w:color w:val="000000" w:themeColor="text1"/>
          <w:szCs w:val="28"/>
          <w:lang w:val="kk-KZ"/>
        </w:rPr>
      </w:pPr>
      <w:r w:rsidRPr="00766D92">
        <w:rPr>
          <w:rFonts w:cs="Times New Roman"/>
          <w:szCs w:val="28"/>
          <w:lang w:val="kk-KZ"/>
        </w:rPr>
        <w:t xml:space="preserve">1.1 </w:t>
      </w:r>
      <w:r w:rsidR="00BC6598" w:rsidRPr="00BC6598">
        <w:rPr>
          <w:rFonts w:cs="Times New Roman"/>
          <w:szCs w:val="28"/>
          <w:lang w:val="kk-KZ"/>
        </w:rPr>
        <w:t>Мемлекеттік және азаматтық қызметтегі өзгерістерді басқаруда  команда қалыптастыру қағидалары</w:t>
      </w:r>
    </w:p>
    <w:p w14:paraId="5D9794F5" w14:textId="77777777" w:rsidR="00BC6598" w:rsidRPr="00BC6598" w:rsidRDefault="00024349" w:rsidP="00BC6598">
      <w:pPr>
        <w:pStyle w:val="a3"/>
        <w:tabs>
          <w:tab w:val="left" w:pos="1380"/>
        </w:tabs>
        <w:rPr>
          <w:rFonts w:eastAsia="Calibri" w:cs="Times New Roman"/>
          <w:bCs/>
          <w:color w:val="000000" w:themeColor="text1"/>
          <w:szCs w:val="28"/>
          <w:lang w:val="kk-KZ"/>
        </w:rPr>
      </w:pPr>
      <w:r w:rsidRPr="00766D92">
        <w:rPr>
          <w:rFonts w:cs="Times New Roman"/>
          <w:szCs w:val="28"/>
          <w:lang w:val="kk-KZ"/>
        </w:rPr>
        <w:t xml:space="preserve">1.2 </w:t>
      </w:r>
      <w:r w:rsidR="00BC6598" w:rsidRPr="00BC6598">
        <w:rPr>
          <w:rFonts w:cs="Times New Roman"/>
          <w:szCs w:val="28"/>
          <w:lang w:val="kk-KZ"/>
        </w:rPr>
        <w:t>ҚР  мемлекеттік және азаматтық қызметтегі өзгерістердегі командалық жүйенің тиімділігі</w:t>
      </w:r>
    </w:p>
    <w:p w14:paraId="4802AE5A" w14:textId="1B3A6C13" w:rsidR="00024349" w:rsidRPr="00766D92" w:rsidRDefault="00024349" w:rsidP="00024349">
      <w:pPr>
        <w:spacing w:after="0"/>
        <w:rPr>
          <w:rFonts w:ascii="Times New Roman" w:hAnsi="Times New Roman" w:cs="Times New Roman"/>
          <w:sz w:val="28"/>
          <w:szCs w:val="28"/>
          <w:lang w:val="kk-KZ"/>
        </w:rPr>
      </w:pPr>
    </w:p>
    <w:p w14:paraId="083B932E" w14:textId="21F2BE0E" w:rsidR="00BC6598" w:rsidRPr="00BC6598" w:rsidRDefault="00024349" w:rsidP="00BC6598">
      <w:pPr>
        <w:spacing w:after="0"/>
        <w:rPr>
          <w:rFonts w:ascii="Times New Roman" w:hAnsi="Times New Roman" w:cs="Times New Roman"/>
          <w:sz w:val="28"/>
          <w:szCs w:val="28"/>
          <w:lang w:val="kk-KZ"/>
        </w:rPr>
      </w:pPr>
      <w:r w:rsidRPr="00766D92">
        <w:rPr>
          <w:rFonts w:ascii="Times New Roman" w:hAnsi="Times New Roman" w:cs="Times New Roman"/>
          <w:b/>
          <w:bCs/>
          <w:sz w:val="28"/>
          <w:szCs w:val="28"/>
          <w:lang w:val="kk-KZ"/>
        </w:rPr>
        <w:t xml:space="preserve">    </w:t>
      </w:r>
      <w:r w:rsidRPr="00C36F6C">
        <w:rPr>
          <w:rFonts w:ascii="Times New Roman" w:hAnsi="Times New Roman" w:cs="Times New Roman"/>
          <w:sz w:val="28"/>
          <w:szCs w:val="28"/>
          <w:highlight w:val="yellow"/>
          <w:lang w:val="kk-KZ"/>
        </w:rPr>
        <w:t>Мақсаты -</w:t>
      </w:r>
      <w:r>
        <w:rPr>
          <w:rFonts w:ascii="Times New Roman" w:hAnsi="Times New Roman" w:cs="Times New Roman"/>
          <w:sz w:val="28"/>
          <w:szCs w:val="28"/>
          <w:lang w:val="kk-KZ"/>
        </w:rPr>
        <w:t xml:space="preserve">    </w:t>
      </w:r>
      <w:r w:rsidR="00BC6598" w:rsidRPr="00BC6598">
        <w:rPr>
          <w:rFonts w:ascii="Times New Roman" w:hAnsi="Times New Roman" w:cs="Times New Roman"/>
          <w:sz w:val="28"/>
          <w:szCs w:val="28"/>
          <w:lang w:val="kk-KZ"/>
        </w:rPr>
        <w:t xml:space="preserve">студенттерге мемлекеттік және азаматтық қызметтегі өзгерістерді басқаруда  команда қалыптастыру қағидаларын </w:t>
      </w:r>
    </w:p>
    <w:p w14:paraId="325ABD34" w14:textId="7089F0CC" w:rsidR="00024349" w:rsidRPr="00C36F6C" w:rsidRDefault="00BC6598" w:rsidP="00BC6598">
      <w:pPr>
        <w:spacing w:after="0"/>
        <w:rPr>
          <w:rFonts w:ascii="Times New Roman" w:hAnsi="Times New Roman" w:cs="Times New Roman"/>
          <w:sz w:val="28"/>
          <w:szCs w:val="28"/>
          <w:lang w:val="kk-KZ"/>
        </w:rPr>
      </w:pPr>
      <w:r w:rsidRPr="00BC6598">
        <w:rPr>
          <w:rFonts w:ascii="Times New Roman" w:hAnsi="Times New Roman" w:cs="Times New Roman"/>
          <w:sz w:val="28"/>
          <w:szCs w:val="28"/>
          <w:lang w:val="kk-KZ"/>
        </w:rPr>
        <w:t>жан-жақты кешенді</w:t>
      </w:r>
      <w:r w:rsidR="00024349">
        <w:rPr>
          <w:rFonts w:ascii="Times New Roman" w:hAnsi="Times New Roman" w:cs="Times New Roman"/>
          <w:sz w:val="28"/>
          <w:szCs w:val="28"/>
          <w:lang w:val="kk-KZ"/>
        </w:rPr>
        <w:t xml:space="preserve">                             </w:t>
      </w:r>
      <w:r w:rsidR="00024349" w:rsidRPr="00C36F6C">
        <w:rPr>
          <w:rFonts w:ascii="Times New Roman" w:hAnsi="Times New Roman" w:cs="Times New Roman"/>
          <w:sz w:val="28"/>
          <w:szCs w:val="28"/>
          <w:highlight w:val="cyan"/>
          <w:lang w:val="kk-KZ"/>
        </w:rPr>
        <w:t>түсіндіру</w:t>
      </w:r>
    </w:p>
    <w:p w14:paraId="662A095C" w14:textId="4E6BE219" w:rsidR="00EF6081" w:rsidRDefault="00EF6081"/>
    <w:p w14:paraId="2E3DC76B" w14:textId="77777777" w:rsidR="00BC6598" w:rsidRPr="00BC6598" w:rsidRDefault="00BC6598" w:rsidP="00BC6598">
      <w:pPr>
        <w:spacing w:after="0"/>
        <w:ind w:firstLine="709"/>
        <w:jc w:val="both"/>
        <w:rPr>
          <w:rFonts w:ascii="Times New Roman" w:hAnsi="Times New Roman" w:cs="Times New Roman"/>
          <w:sz w:val="28"/>
          <w:szCs w:val="28"/>
          <w:lang w:val="kk-KZ"/>
        </w:rPr>
      </w:pPr>
    </w:p>
    <w:p w14:paraId="13181FB4" w14:textId="77777777" w:rsidR="00BC6598" w:rsidRPr="00BC6598" w:rsidRDefault="00BC6598" w:rsidP="00BC6598">
      <w:pPr>
        <w:rPr>
          <w:rFonts w:ascii="Times New Roman" w:hAnsi="Times New Roman" w:cs="Times New Roman"/>
          <w:sz w:val="28"/>
          <w:szCs w:val="28"/>
          <w:lang w:val="kk-KZ"/>
        </w:rPr>
      </w:pPr>
      <w:r w:rsidRPr="00BC6598">
        <w:rPr>
          <w:rFonts w:ascii="Times New Roman" w:hAnsi="Times New Roman" w:cs="Times New Roman"/>
          <w:sz w:val="28"/>
          <w:szCs w:val="28"/>
          <w:lang w:val="kk-KZ"/>
        </w:rPr>
        <w:t xml:space="preserve">      Мемлекеттік және азаматтық қызметтегі өзгерістерді басқаруда  команда қалыптастыру қағидалары (Жобалық басқаруды жүзеге асыру қағидаларын бекіту туралы Қазақстан Республикасы Үкіметінің 2021 жылғы 31 мамырдағы № 358 қаулысы)</w:t>
      </w:r>
    </w:p>
    <w:p w14:paraId="1F84E8FA" w14:textId="77777777" w:rsidR="00BC6598" w:rsidRPr="00BC6598" w:rsidRDefault="00BC6598" w:rsidP="00BC6598">
      <w:pPr>
        <w:rPr>
          <w:rFonts w:ascii="Times New Roman" w:hAnsi="Times New Roman" w:cs="Times New Roman"/>
          <w:sz w:val="28"/>
          <w:szCs w:val="28"/>
          <w:lang w:val="kk-KZ"/>
        </w:rPr>
      </w:pPr>
      <w:r w:rsidRPr="00BC6598">
        <w:rPr>
          <w:rFonts w:ascii="Times New Roman" w:hAnsi="Times New Roman" w:cs="Times New Roman"/>
          <w:sz w:val="28"/>
          <w:szCs w:val="28"/>
          <w:lang w:val="kk-KZ"/>
        </w:rPr>
        <w:t xml:space="preserve">       Әрбір мемлекеттік органда іске асырылатын бағдарламалардан басқа үлгілік базалық бағыт құрылады және іске асырылады, ол мемлекеттік органның негізгі қызметі саласындағы мемлекеттік басқару жүйесін тұрақты жетілдіруге бағытталған, оның құрамына мынадай жобалар топтары енгізіледі:</w:t>
      </w:r>
    </w:p>
    <w:p w14:paraId="48EA7538" w14:textId="77777777" w:rsidR="00BC6598" w:rsidRPr="00BC6598" w:rsidRDefault="00BC6598" w:rsidP="00BC6598">
      <w:pPr>
        <w:rPr>
          <w:rFonts w:ascii="Times New Roman" w:hAnsi="Times New Roman" w:cs="Times New Roman"/>
          <w:sz w:val="28"/>
          <w:szCs w:val="28"/>
          <w:lang w:val="kk-KZ"/>
        </w:rPr>
      </w:pPr>
      <w:r w:rsidRPr="00BC6598">
        <w:rPr>
          <w:rFonts w:ascii="Times New Roman" w:hAnsi="Times New Roman" w:cs="Times New Roman"/>
          <w:sz w:val="28"/>
          <w:szCs w:val="28"/>
          <w:lang w:val="kk-KZ"/>
        </w:rPr>
        <w:t xml:space="preserve">      1) мемлекеттік басқаруды жаңғырту;</w:t>
      </w:r>
    </w:p>
    <w:p w14:paraId="659FBA3C" w14:textId="77777777" w:rsidR="00BC6598" w:rsidRPr="00BC6598" w:rsidRDefault="00BC6598" w:rsidP="00BC6598">
      <w:pPr>
        <w:rPr>
          <w:rFonts w:ascii="Times New Roman" w:hAnsi="Times New Roman" w:cs="Times New Roman"/>
          <w:sz w:val="28"/>
          <w:szCs w:val="28"/>
          <w:lang w:val="kk-KZ"/>
        </w:rPr>
      </w:pPr>
      <w:r w:rsidRPr="00BC6598">
        <w:rPr>
          <w:rFonts w:ascii="Times New Roman" w:hAnsi="Times New Roman" w:cs="Times New Roman"/>
          <w:sz w:val="28"/>
          <w:szCs w:val="28"/>
          <w:lang w:val="kk-KZ"/>
        </w:rPr>
        <w:t xml:space="preserve">      2) мемлекеттік аппараттың кәсібилігі мен біліктілігін арттыру;</w:t>
      </w:r>
    </w:p>
    <w:p w14:paraId="3BB88848" w14:textId="77777777" w:rsidR="00BC6598" w:rsidRPr="00BC6598" w:rsidRDefault="00BC6598" w:rsidP="00BC6598">
      <w:pPr>
        <w:rPr>
          <w:rFonts w:ascii="Times New Roman" w:hAnsi="Times New Roman" w:cs="Times New Roman"/>
          <w:sz w:val="28"/>
          <w:szCs w:val="28"/>
          <w:lang w:val="kk-KZ"/>
        </w:rPr>
      </w:pPr>
      <w:r w:rsidRPr="00BC6598">
        <w:rPr>
          <w:rFonts w:ascii="Times New Roman" w:hAnsi="Times New Roman" w:cs="Times New Roman"/>
          <w:sz w:val="28"/>
          <w:szCs w:val="28"/>
          <w:lang w:val="kk-KZ"/>
        </w:rPr>
        <w:t xml:space="preserve">      3) жеке және заңды тұлғалардың өтініштерімен жұмыс;</w:t>
      </w:r>
    </w:p>
    <w:p w14:paraId="31510EFE" w14:textId="77777777" w:rsidR="00BC6598" w:rsidRPr="00BC6598" w:rsidRDefault="00BC6598" w:rsidP="00BC6598">
      <w:pPr>
        <w:rPr>
          <w:rFonts w:ascii="Times New Roman" w:hAnsi="Times New Roman" w:cs="Times New Roman"/>
          <w:sz w:val="28"/>
          <w:szCs w:val="28"/>
          <w:lang w:val="kk-KZ"/>
        </w:rPr>
      </w:pPr>
      <w:r w:rsidRPr="00BC6598">
        <w:rPr>
          <w:rFonts w:ascii="Times New Roman" w:hAnsi="Times New Roman" w:cs="Times New Roman"/>
          <w:sz w:val="28"/>
          <w:szCs w:val="28"/>
          <w:lang w:val="kk-KZ"/>
        </w:rPr>
        <w:t xml:space="preserve">      4) сыбайлас жемқорлықтың алдын алу және оған қарсы іс-қимыл;</w:t>
      </w:r>
    </w:p>
    <w:p w14:paraId="0DB90224" w14:textId="77777777" w:rsidR="00BC6598" w:rsidRPr="00BC6598" w:rsidRDefault="00BC6598" w:rsidP="00BC6598">
      <w:pPr>
        <w:rPr>
          <w:rFonts w:ascii="Times New Roman" w:hAnsi="Times New Roman" w:cs="Times New Roman"/>
          <w:sz w:val="28"/>
          <w:szCs w:val="28"/>
          <w:lang w:val="kk-KZ"/>
        </w:rPr>
      </w:pPr>
      <w:r w:rsidRPr="00BC6598">
        <w:rPr>
          <w:rFonts w:ascii="Times New Roman" w:hAnsi="Times New Roman" w:cs="Times New Roman"/>
          <w:sz w:val="28"/>
          <w:szCs w:val="28"/>
          <w:lang w:val="kk-KZ"/>
        </w:rPr>
        <w:t xml:space="preserve">      5) қоғамдық сананы жаңғырту;</w:t>
      </w:r>
    </w:p>
    <w:p w14:paraId="0D93C6B8" w14:textId="77777777" w:rsidR="00BC6598" w:rsidRPr="00BC6598" w:rsidRDefault="00BC6598" w:rsidP="00BC6598">
      <w:pPr>
        <w:rPr>
          <w:rFonts w:ascii="Times New Roman" w:hAnsi="Times New Roman" w:cs="Times New Roman"/>
          <w:sz w:val="28"/>
          <w:szCs w:val="28"/>
          <w:lang w:val="kk-KZ"/>
        </w:rPr>
      </w:pPr>
      <w:r w:rsidRPr="00BC6598">
        <w:rPr>
          <w:rFonts w:ascii="Times New Roman" w:hAnsi="Times New Roman" w:cs="Times New Roman"/>
          <w:sz w:val="28"/>
          <w:szCs w:val="28"/>
          <w:lang w:val="kk-KZ"/>
        </w:rPr>
        <w:t xml:space="preserve">      6) мемлекеттік көрсетілетін қызметтерді және мемлекеттік орган қызметінің саласын/аясын/өңірін цифрландыру.</w:t>
      </w:r>
    </w:p>
    <w:p w14:paraId="793B37B0" w14:textId="77777777" w:rsidR="00BC6598" w:rsidRPr="00BC6598" w:rsidRDefault="00BC6598" w:rsidP="00BC6598">
      <w:pPr>
        <w:rPr>
          <w:rFonts w:ascii="Times New Roman" w:hAnsi="Times New Roman" w:cs="Times New Roman"/>
          <w:sz w:val="28"/>
          <w:szCs w:val="28"/>
          <w:lang w:val="kk-KZ"/>
        </w:rPr>
      </w:pPr>
    </w:p>
    <w:p w14:paraId="6FD459A3" w14:textId="77777777" w:rsidR="00BC6598" w:rsidRPr="00BC6598" w:rsidRDefault="00BC6598" w:rsidP="00BC6598">
      <w:pPr>
        <w:rPr>
          <w:rFonts w:ascii="Times New Roman" w:hAnsi="Times New Roman" w:cs="Times New Roman"/>
          <w:sz w:val="28"/>
          <w:szCs w:val="28"/>
          <w:lang w:val="kk-KZ"/>
        </w:rPr>
      </w:pPr>
      <w:r w:rsidRPr="00BC6598">
        <w:rPr>
          <w:rFonts w:ascii="Times New Roman" w:hAnsi="Times New Roman" w:cs="Times New Roman"/>
          <w:sz w:val="28"/>
          <w:szCs w:val="28"/>
          <w:lang w:val="kk-KZ"/>
        </w:rPr>
        <w:t>Топтық басқару жоспарын өзектілендіру процесі төрт кезеңде жүзеге асырылады:</w:t>
      </w:r>
    </w:p>
    <w:p w14:paraId="407FC869" w14:textId="77777777" w:rsidR="00BC6598" w:rsidRPr="00BC6598" w:rsidRDefault="00BC6598" w:rsidP="00BC6598">
      <w:pPr>
        <w:rPr>
          <w:rFonts w:ascii="Times New Roman" w:hAnsi="Times New Roman" w:cs="Times New Roman"/>
          <w:sz w:val="28"/>
          <w:szCs w:val="28"/>
          <w:lang w:val="kk-KZ"/>
        </w:rPr>
      </w:pPr>
      <w:r w:rsidRPr="00BC6598">
        <w:rPr>
          <w:rFonts w:ascii="Times New Roman" w:hAnsi="Times New Roman" w:cs="Times New Roman"/>
          <w:sz w:val="28"/>
          <w:szCs w:val="28"/>
          <w:lang w:val="kk-KZ"/>
        </w:rPr>
        <w:t xml:space="preserve">      1) саланың/аяның/өңірдің ағымдағы жай-күйін бағалау нәтижелерін және қол жеткізілуі бағдарламада көзделген, тиісті жобалар мен іс-шараларды (іс-қимылдарды) іске асыру нәтижесінде анықталған проблемалардың өзгеру </w:t>
      </w:r>
      <w:r w:rsidRPr="00BC6598">
        <w:rPr>
          <w:rFonts w:ascii="Times New Roman" w:hAnsi="Times New Roman" w:cs="Times New Roman"/>
          <w:sz w:val="28"/>
          <w:szCs w:val="28"/>
          <w:lang w:val="kk-KZ"/>
        </w:rPr>
        <w:lastRenderedPageBreak/>
        <w:t>серпінін бағалауға мүмкіндік беретін ұлттық түйінді индикаторларды ескере отырып, осы Қағидаларға 3-қосымшаға сәйкес нысан бойынша бағдарламаның жобалары мен бастамалары (шаралары) картасында көрсетілген проблемалық мәселелерді өзектілендіру;</w:t>
      </w:r>
    </w:p>
    <w:p w14:paraId="01384A47" w14:textId="77777777" w:rsidR="00BC6598" w:rsidRPr="00BC6598" w:rsidRDefault="00BC6598" w:rsidP="00BC6598">
      <w:pPr>
        <w:rPr>
          <w:rFonts w:ascii="Times New Roman" w:hAnsi="Times New Roman" w:cs="Times New Roman"/>
          <w:sz w:val="28"/>
          <w:szCs w:val="28"/>
          <w:lang w:val="kk-KZ"/>
        </w:rPr>
      </w:pPr>
      <w:r w:rsidRPr="00BC6598">
        <w:rPr>
          <w:rFonts w:ascii="Times New Roman" w:hAnsi="Times New Roman" w:cs="Times New Roman"/>
          <w:sz w:val="28"/>
          <w:szCs w:val="28"/>
          <w:lang w:val="kk-KZ"/>
        </w:rPr>
        <w:t xml:space="preserve">      2) өзгеріс әлеуметтік-экономикалық жағдайлардың жақсаруына, халықтың әл-ауқаты мен өмір сүру сапасына оң әсер ететін жағдайда, бағдарламалардың басқарушы комитеттерінің жобаларды тоқтату, іске қосу, қайта іске қосу, жаңа бастамаларды (шараларды) әзірлеу және бюджет процесі шеңберінде ресурстарды қайта бөлудің орындылығы туралы шешімдер қабылдауы;</w:t>
      </w:r>
    </w:p>
    <w:p w14:paraId="67862902" w14:textId="77777777" w:rsidR="00BC6598" w:rsidRPr="00BC6598" w:rsidRDefault="00BC6598" w:rsidP="00BC6598">
      <w:pPr>
        <w:rPr>
          <w:rFonts w:ascii="Times New Roman" w:hAnsi="Times New Roman" w:cs="Times New Roman"/>
          <w:sz w:val="28"/>
          <w:szCs w:val="28"/>
          <w:lang w:val="kk-KZ"/>
        </w:rPr>
      </w:pPr>
      <w:r w:rsidRPr="00BC6598">
        <w:rPr>
          <w:rFonts w:ascii="Times New Roman" w:hAnsi="Times New Roman" w:cs="Times New Roman"/>
          <w:sz w:val="28"/>
          <w:szCs w:val="28"/>
          <w:lang w:val="kk-KZ"/>
        </w:rPr>
        <w:t xml:space="preserve">      3) қаржыландыру көздерін айқындаумен қаржы қаражатына қажеттілікті есептей отырып, басым жобаларды қажетті ресурстармен қамтамасыз ету және таяу 12 айда жедел іске асыру үшін олардың тізбесін өзектілендіру;</w:t>
      </w:r>
    </w:p>
    <w:p w14:paraId="20E019CE" w14:textId="77777777" w:rsidR="00BC6598" w:rsidRPr="00BC6598" w:rsidRDefault="00BC6598" w:rsidP="00BC6598">
      <w:pPr>
        <w:rPr>
          <w:rFonts w:ascii="Times New Roman" w:hAnsi="Times New Roman" w:cs="Times New Roman"/>
          <w:sz w:val="28"/>
          <w:szCs w:val="28"/>
          <w:lang w:val="kk-KZ"/>
        </w:rPr>
      </w:pPr>
      <w:r w:rsidRPr="00BC6598">
        <w:rPr>
          <w:rFonts w:ascii="Times New Roman" w:hAnsi="Times New Roman" w:cs="Times New Roman"/>
          <w:sz w:val="28"/>
          <w:szCs w:val="28"/>
          <w:lang w:val="kk-KZ"/>
        </w:rPr>
        <w:t xml:space="preserve">      4) ықтимал қаржыландыру көздерін айқындаумен қаржы қаражатына қажеттілікті алдын ала есептей отырып, бағдарламаның қолданылу мерзімі аяқталғанға дейін орта мерзімді перспективаға арналған саланы/аяны/өңірді дамыту болжамын ескере отырып, анықталған проблемалық мәселелерді шешуге бағытталған жобалардың перспективалық тізбесін қалыптастыру.</w:t>
      </w:r>
    </w:p>
    <w:p w14:paraId="504ABE3D" w14:textId="77777777" w:rsidR="00BC6598" w:rsidRPr="00BC6598" w:rsidRDefault="00BC6598" w:rsidP="00BC6598">
      <w:pPr>
        <w:rPr>
          <w:rFonts w:ascii="Times New Roman" w:hAnsi="Times New Roman" w:cs="Times New Roman"/>
          <w:sz w:val="28"/>
          <w:szCs w:val="28"/>
          <w:lang w:val="kk-KZ"/>
        </w:rPr>
      </w:pPr>
      <w:r w:rsidRPr="00BC6598">
        <w:rPr>
          <w:rFonts w:ascii="Times New Roman" w:hAnsi="Times New Roman" w:cs="Times New Roman"/>
          <w:sz w:val="28"/>
          <w:szCs w:val="28"/>
          <w:lang w:val="kk-KZ"/>
        </w:rPr>
        <w:t>басқаруға қатысушылардың құзыреті мен өкілеттіктері</w:t>
      </w:r>
    </w:p>
    <w:p w14:paraId="5E711229" w14:textId="77777777" w:rsidR="00BC6598" w:rsidRPr="00BC6598" w:rsidRDefault="00BC6598" w:rsidP="00BC6598">
      <w:pPr>
        <w:rPr>
          <w:rFonts w:ascii="Times New Roman" w:hAnsi="Times New Roman" w:cs="Times New Roman"/>
          <w:sz w:val="28"/>
          <w:szCs w:val="28"/>
          <w:lang w:val="kk-KZ"/>
        </w:rPr>
      </w:pPr>
      <w:r w:rsidRPr="00BC6598">
        <w:rPr>
          <w:rFonts w:ascii="Times New Roman" w:hAnsi="Times New Roman" w:cs="Times New Roman"/>
          <w:sz w:val="28"/>
          <w:szCs w:val="28"/>
          <w:lang w:val="kk-KZ"/>
        </w:rPr>
        <w:t xml:space="preserve">       Офис:</w:t>
      </w:r>
    </w:p>
    <w:p w14:paraId="32D28D3B" w14:textId="77777777" w:rsidR="00BC6598" w:rsidRPr="00BC6598" w:rsidRDefault="00BC6598" w:rsidP="00BC6598">
      <w:pPr>
        <w:rPr>
          <w:rFonts w:ascii="Times New Roman" w:hAnsi="Times New Roman" w:cs="Times New Roman"/>
          <w:sz w:val="28"/>
          <w:szCs w:val="28"/>
          <w:lang w:val="kk-KZ"/>
        </w:rPr>
      </w:pPr>
      <w:r w:rsidRPr="00BC6598">
        <w:rPr>
          <w:rFonts w:ascii="Times New Roman" w:hAnsi="Times New Roman" w:cs="Times New Roman"/>
          <w:sz w:val="28"/>
          <w:szCs w:val="28"/>
          <w:lang w:val="kk-KZ"/>
        </w:rPr>
        <w:t xml:space="preserve">      1) Жүйеге және осы Қағидаларға сәйкес ұлттық жобалардың іске асырылуын қамтамасыз етеді.</w:t>
      </w:r>
    </w:p>
    <w:p w14:paraId="5280DE35" w14:textId="77777777" w:rsidR="00BC6598" w:rsidRPr="00BC6598" w:rsidRDefault="00BC6598" w:rsidP="00BC6598">
      <w:pPr>
        <w:rPr>
          <w:rFonts w:ascii="Times New Roman" w:hAnsi="Times New Roman" w:cs="Times New Roman"/>
          <w:sz w:val="28"/>
          <w:szCs w:val="28"/>
          <w:lang w:val="kk-KZ"/>
        </w:rPr>
      </w:pPr>
      <w:r w:rsidRPr="00BC6598">
        <w:rPr>
          <w:rFonts w:ascii="Times New Roman" w:hAnsi="Times New Roman" w:cs="Times New Roman"/>
          <w:sz w:val="28"/>
          <w:szCs w:val="28"/>
          <w:lang w:val="kk-KZ"/>
        </w:rPr>
        <w:t xml:space="preserve">      Ұлттық жобаларды әзірлеу, мониторингтеу және бағалау жөніндегі әдіснамалық қамтамасыз етуді мемлекеттік жоспарлау жөніндегі уәкілетті орган стратегиялық жоспарлау жөніндегі уәкілетті органмен келісе отырып жүзеге асырады;</w:t>
      </w:r>
    </w:p>
    <w:p w14:paraId="34D985ED" w14:textId="77777777" w:rsidR="00BC6598" w:rsidRPr="00BC6598" w:rsidRDefault="00BC6598" w:rsidP="00BC6598">
      <w:pPr>
        <w:rPr>
          <w:rFonts w:ascii="Times New Roman" w:hAnsi="Times New Roman" w:cs="Times New Roman"/>
          <w:sz w:val="28"/>
          <w:szCs w:val="28"/>
          <w:lang w:val="kk-KZ"/>
        </w:rPr>
      </w:pPr>
      <w:r w:rsidRPr="00BC6598">
        <w:rPr>
          <w:rFonts w:ascii="Times New Roman" w:hAnsi="Times New Roman" w:cs="Times New Roman"/>
          <w:sz w:val="28"/>
          <w:szCs w:val="28"/>
          <w:lang w:val="kk-KZ"/>
        </w:rPr>
        <w:t xml:space="preserve">      2) жергілікті атқарушы органдар үшін өңірді дамыту жоспарын іске асырудың бірыңғай біріздендірілген жобалық архитектурасын айқындайды.</w:t>
      </w:r>
    </w:p>
    <w:p w14:paraId="17F39371" w14:textId="77777777" w:rsidR="00BC6598" w:rsidRPr="00BC6598" w:rsidRDefault="00BC6598" w:rsidP="00BC6598">
      <w:pPr>
        <w:rPr>
          <w:rFonts w:ascii="Times New Roman" w:hAnsi="Times New Roman" w:cs="Times New Roman"/>
          <w:sz w:val="28"/>
          <w:szCs w:val="28"/>
          <w:lang w:val="kk-KZ"/>
        </w:rPr>
      </w:pPr>
      <w:r w:rsidRPr="00BC6598">
        <w:rPr>
          <w:rFonts w:ascii="Times New Roman" w:hAnsi="Times New Roman" w:cs="Times New Roman"/>
          <w:sz w:val="28"/>
          <w:szCs w:val="28"/>
          <w:lang w:val="kk-KZ"/>
        </w:rPr>
        <w:t xml:space="preserve">      Бағдарлама жетекшісі:</w:t>
      </w:r>
    </w:p>
    <w:p w14:paraId="766C0E52" w14:textId="77777777" w:rsidR="00BC6598" w:rsidRPr="00BC6598" w:rsidRDefault="00BC6598" w:rsidP="00BC6598">
      <w:pPr>
        <w:rPr>
          <w:rFonts w:ascii="Times New Roman" w:hAnsi="Times New Roman" w:cs="Times New Roman"/>
          <w:sz w:val="28"/>
          <w:szCs w:val="28"/>
          <w:lang w:val="kk-KZ"/>
        </w:rPr>
      </w:pPr>
      <w:r w:rsidRPr="00BC6598">
        <w:rPr>
          <w:rFonts w:ascii="Times New Roman" w:hAnsi="Times New Roman" w:cs="Times New Roman"/>
          <w:sz w:val="28"/>
          <w:szCs w:val="28"/>
          <w:lang w:val="kk-KZ"/>
        </w:rPr>
        <w:t xml:space="preserve">      1) бағдарламаны іске асыру үшін ұйымдастырушылық жобалық архитектура қалыптастырады, оның ішінде:</w:t>
      </w:r>
    </w:p>
    <w:p w14:paraId="2A6E4971" w14:textId="77777777" w:rsidR="00BC6598" w:rsidRPr="00BC6598" w:rsidRDefault="00BC6598" w:rsidP="00BC6598">
      <w:pPr>
        <w:rPr>
          <w:rFonts w:ascii="Times New Roman" w:hAnsi="Times New Roman" w:cs="Times New Roman"/>
          <w:sz w:val="28"/>
          <w:szCs w:val="28"/>
          <w:lang w:val="kk-KZ"/>
        </w:rPr>
      </w:pPr>
      <w:r w:rsidRPr="00BC6598">
        <w:rPr>
          <w:rFonts w:ascii="Times New Roman" w:hAnsi="Times New Roman" w:cs="Times New Roman"/>
          <w:sz w:val="28"/>
          <w:szCs w:val="28"/>
          <w:lang w:val="kk-KZ"/>
        </w:rPr>
        <w:t xml:space="preserve">      жобалық офистің акселерация тобын құру туралы (қажет болған жағдайда) шешімдер қабылдайды;</w:t>
      </w:r>
    </w:p>
    <w:p w14:paraId="64042C05" w14:textId="77777777" w:rsidR="00BC6598" w:rsidRPr="00BC6598" w:rsidRDefault="00BC6598" w:rsidP="00BC6598">
      <w:pPr>
        <w:rPr>
          <w:rFonts w:ascii="Times New Roman" w:hAnsi="Times New Roman" w:cs="Times New Roman"/>
          <w:sz w:val="28"/>
          <w:szCs w:val="28"/>
          <w:lang w:val="kk-KZ"/>
        </w:rPr>
      </w:pPr>
      <w:r w:rsidRPr="00BC6598">
        <w:rPr>
          <w:rFonts w:ascii="Times New Roman" w:hAnsi="Times New Roman" w:cs="Times New Roman"/>
          <w:sz w:val="28"/>
          <w:szCs w:val="28"/>
          <w:lang w:val="kk-KZ"/>
        </w:rPr>
        <w:t xml:space="preserve">      2) бағдарламаның басқарушы комитетінің дербес құрамын және оның отырыстары мен жедел кеңестерінің скрам-кестесін бекітеді;</w:t>
      </w:r>
    </w:p>
    <w:p w14:paraId="0F19AFF5" w14:textId="77777777" w:rsidR="00BC6598" w:rsidRPr="00BC6598" w:rsidRDefault="00BC6598" w:rsidP="00BC6598">
      <w:pPr>
        <w:rPr>
          <w:rFonts w:ascii="Times New Roman" w:hAnsi="Times New Roman" w:cs="Times New Roman"/>
          <w:sz w:val="28"/>
          <w:szCs w:val="28"/>
          <w:lang w:val="kk-KZ"/>
        </w:rPr>
      </w:pPr>
      <w:r w:rsidRPr="00BC6598">
        <w:rPr>
          <w:rFonts w:ascii="Times New Roman" w:hAnsi="Times New Roman" w:cs="Times New Roman"/>
          <w:sz w:val="28"/>
          <w:szCs w:val="28"/>
          <w:lang w:val="kk-KZ"/>
        </w:rPr>
        <w:lastRenderedPageBreak/>
        <w:t xml:space="preserve">      3) бағдарламаның басқарушы комитетінің, жобалық офис жетекшісінің және бағдарламаның (бағдарламалардың) базалық бағыттары жетекшілерінің қызметіне тікелей басшылықты жүзеге асырады;</w:t>
      </w:r>
    </w:p>
    <w:p w14:paraId="6780124F" w14:textId="77777777" w:rsidR="00BC6598" w:rsidRPr="00BC6598" w:rsidRDefault="00BC6598" w:rsidP="00BC6598">
      <w:pPr>
        <w:rPr>
          <w:rFonts w:ascii="Times New Roman" w:hAnsi="Times New Roman" w:cs="Times New Roman"/>
          <w:sz w:val="28"/>
          <w:szCs w:val="28"/>
          <w:lang w:val="kk-KZ"/>
        </w:rPr>
      </w:pPr>
      <w:r w:rsidRPr="00BC6598">
        <w:rPr>
          <w:rFonts w:ascii="Times New Roman" w:hAnsi="Times New Roman" w:cs="Times New Roman"/>
          <w:sz w:val="28"/>
          <w:szCs w:val="28"/>
          <w:lang w:val="kk-KZ"/>
        </w:rPr>
        <w:t xml:space="preserve">      4) мемлекеттік органның жобалық офисімен жұмыс істеуде Офиске қолдау көрсетеді, оның ішінде базалық бағыттар жетекшілерінің және жобалар топтары жетекшілерінің мемлекеттік органның жобалық офисінің жұмысына скрам-кездесулерде тұрақты түрде жеке қатысуын қамтамасыз етеді;</w:t>
      </w:r>
    </w:p>
    <w:p w14:paraId="374B4567" w14:textId="77777777" w:rsidR="00BC6598" w:rsidRPr="00BC6598" w:rsidRDefault="00BC6598" w:rsidP="00BC6598">
      <w:pPr>
        <w:rPr>
          <w:rFonts w:ascii="Times New Roman" w:hAnsi="Times New Roman" w:cs="Times New Roman"/>
          <w:sz w:val="28"/>
          <w:szCs w:val="28"/>
          <w:lang w:val="kk-KZ"/>
        </w:rPr>
      </w:pPr>
      <w:r w:rsidRPr="00BC6598">
        <w:rPr>
          <w:rFonts w:ascii="Times New Roman" w:hAnsi="Times New Roman" w:cs="Times New Roman"/>
          <w:sz w:val="28"/>
          <w:szCs w:val="28"/>
          <w:lang w:val="kk-KZ"/>
        </w:rPr>
        <w:t xml:space="preserve">      5) өзгеруі әлеуметтік-экономикалық жағдайлардың артуына, халықтың әл-ауқаты мен өмір сүру сапасына оң ықпал еткен жағдайда жалпыұлттық басымдықтың тиісті портфелі шеңберінде қол жеткізілуі көзделген ұлттық түйінді индикаторларды қайта қарау және/немесе түзету жөніндегі негізделген ұсыныстарды жалпыұлттық басымдықтың басқарушы кеңесінің қарауы үшін Офиске енгізеді;</w:t>
      </w:r>
    </w:p>
    <w:p w14:paraId="5DB25F0D" w14:textId="77777777" w:rsidR="00BC6598" w:rsidRPr="00BC6598" w:rsidRDefault="00BC6598" w:rsidP="00BC6598">
      <w:pPr>
        <w:rPr>
          <w:rFonts w:ascii="Times New Roman" w:hAnsi="Times New Roman" w:cs="Times New Roman"/>
          <w:sz w:val="28"/>
          <w:szCs w:val="28"/>
          <w:lang w:val="kk-KZ"/>
        </w:rPr>
      </w:pPr>
      <w:r w:rsidRPr="00BC6598">
        <w:rPr>
          <w:rFonts w:ascii="Times New Roman" w:hAnsi="Times New Roman" w:cs="Times New Roman"/>
          <w:sz w:val="28"/>
          <w:szCs w:val="28"/>
          <w:lang w:val="kk-KZ"/>
        </w:rPr>
        <w:t xml:space="preserve">      6) жалпыұлттық басымдықтардағы мақсаттар картасына сәйкес бағдарламаға кіретін базалық бағыттар жетекшілері мен жобалар топтары жетекшілеріне бекітілген жалпыұлттық басымдықтар мақсаттарының картасы индикаторларының орындалуын қамтамасыз етеді;</w:t>
      </w:r>
    </w:p>
    <w:p w14:paraId="1EF55F60" w14:textId="77777777" w:rsidR="00BC6598" w:rsidRPr="00BC6598" w:rsidRDefault="00BC6598" w:rsidP="00BC6598">
      <w:pPr>
        <w:rPr>
          <w:rFonts w:ascii="Times New Roman" w:hAnsi="Times New Roman" w:cs="Times New Roman"/>
          <w:sz w:val="28"/>
          <w:szCs w:val="28"/>
          <w:lang w:val="kk-KZ"/>
        </w:rPr>
      </w:pPr>
      <w:r w:rsidRPr="00BC6598">
        <w:rPr>
          <w:rFonts w:ascii="Times New Roman" w:hAnsi="Times New Roman" w:cs="Times New Roman"/>
          <w:sz w:val="28"/>
          <w:szCs w:val="28"/>
          <w:lang w:val="kk-KZ"/>
        </w:rPr>
        <w:t xml:space="preserve">      7) Жобалар топтары жетекшілерінің, жобалар жетекшілерінің жобалық қызметі нәтижелерін рейтингтік бағалау әдістемесін бекітеді.</w:t>
      </w:r>
    </w:p>
    <w:p w14:paraId="46589DB2" w14:textId="77777777" w:rsidR="00BC6598" w:rsidRPr="00BC6598" w:rsidRDefault="00BC6598" w:rsidP="00BC6598">
      <w:pPr>
        <w:rPr>
          <w:rFonts w:ascii="Times New Roman" w:hAnsi="Times New Roman" w:cs="Times New Roman"/>
          <w:sz w:val="28"/>
          <w:szCs w:val="28"/>
          <w:lang w:val="kk-KZ"/>
        </w:rPr>
      </w:pPr>
      <w:r w:rsidRPr="00BC6598">
        <w:rPr>
          <w:rFonts w:ascii="Times New Roman" w:hAnsi="Times New Roman" w:cs="Times New Roman"/>
          <w:sz w:val="28"/>
          <w:szCs w:val="28"/>
          <w:lang w:val="kk-KZ"/>
        </w:rPr>
        <w:t xml:space="preserve">       Бағдарламаның басқарушы комитеті:</w:t>
      </w:r>
    </w:p>
    <w:p w14:paraId="50A69BDE" w14:textId="77777777" w:rsidR="00BC6598" w:rsidRPr="00BC6598" w:rsidRDefault="00BC6598" w:rsidP="00BC6598">
      <w:pPr>
        <w:rPr>
          <w:rFonts w:ascii="Times New Roman" w:hAnsi="Times New Roman" w:cs="Times New Roman"/>
          <w:sz w:val="28"/>
          <w:szCs w:val="28"/>
          <w:lang w:val="kk-KZ"/>
        </w:rPr>
      </w:pPr>
      <w:r w:rsidRPr="00BC6598">
        <w:rPr>
          <w:rFonts w:ascii="Times New Roman" w:hAnsi="Times New Roman" w:cs="Times New Roman"/>
          <w:sz w:val="28"/>
          <w:szCs w:val="28"/>
          <w:lang w:val="kk-KZ"/>
        </w:rPr>
        <w:t xml:space="preserve">      1) бағдарламаны, оның ішінде жалпыұлттық басымдықтың тиісті портфелінің мақсаттары мен міндеттеріне сәйкес жаңа бастамаларды іске асыруды;</w:t>
      </w:r>
    </w:p>
    <w:p w14:paraId="22B66433" w14:textId="77777777" w:rsidR="00BC6598" w:rsidRPr="00BC6598" w:rsidRDefault="00BC6598" w:rsidP="00BC6598">
      <w:pPr>
        <w:rPr>
          <w:rFonts w:ascii="Times New Roman" w:hAnsi="Times New Roman" w:cs="Times New Roman"/>
          <w:sz w:val="28"/>
          <w:szCs w:val="28"/>
          <w:lang w:val="kk-KZ"/>
        </w:rPr>
      </w:pPr>
      <w:r w:rsidRPr="00BC6598">
        <w:rPr>
          <w:rFonts w:ascii="Times New Roman" w:hAnsi="Times New Roman" w:cs="Times New Roman"/>
          <w:sz w:val="28"/>
          <w:szCs w:val="28"/>
          <w:lang w:val="kk-KZ"/>
        </w:rPr>
        <w:t xml:space="preserve">      2) қол жеткізілуі бағдарлама шеңберінде көзделген белгіленген ұлттық түйінді индикаторларға қол жеткізуді;</w:t>
      </w:r>
    </w:p>
    <w:p w14:paraId="4A2EB61E" w14:textId="77777777" w:rsidR="00BC6598" w:rsidRPr="00BC6598" w:rsidRDefault="00BC6598" w:rsidP="00BC6598">
      <w:pPr>
        <w:rPr>
          <w:rFonts w:ascii="Times New Roman" w:hAnsi="Times New Roman" w:cs="Times New Roman"/>
          <w:sz w:val="28"/>
          <w:szCs w:val="28"/>
          <w:lang w:val="kk-KZ"/>
        </w:rPr>
      </w:pPr>
      <w:r w:rsidRPr="00BC6598">
        <w:rPr>
          <w:rFonts w:ascii="Times New Roman" w:hAnsi="Times New Roman" w:cs="Times New Roman"/>
          <w:sz w:val="28"/>
          <w:szCs w:val="28"/>
          <w:lang w:val="kk-KZ"/>
        </w:rPr>
        <w:t xml:space="preserve">      3) бағдарламаның базалық бағыттарының жетекшілері деңгейінде шешілмеген мәселелер бойынша шешімдерді қарауды және қабылдауды;</w:t>
      </w:r>
    </w:p>
    <w:p w14:paraId="7D0D8293" w14:textId="77777777" w:rsidR="00BC6598" w:rsidRPr="00BC6598" w:rsidRDefault="00BC6598" w:rsidP="00BC6598">
      <w:pPr>
        <w:rPr>
          <w:rFonts w:ascii="Times New Roman" w:hAnsi="Times New Roman" w:cs="Times New Roman"/>
          <w:sz w:val="28"/>
          <w:szCs w:val="28"/>
          <w:lang w:val="kk-KZ"/>
        </w:rPr>
      </w:pPr>
      <w:r w:rsidRPr="00BC6598">
        <w:rPr>
          <w:rFonts w:ascii="Times New Roman" w:hAnsi="Times New Roman" w:cs="Times New Roman"/>
          <w:sz w:val="28"/>
          <w:szCs w:val="28"/>
          <w:lang w:val="kk-KZ"/>
        </w:rPr>
        <w:t xml:space="preserve">      4) осы Қағидаларға 1-қосымшада көрсетілген мемлекеттік органды жобалық басқарудың үлгілік ұйымдастырушылық құрылымына сәйкес жобалау рөлдерін бекітуді қамтамасыз етеді.</w:t>
      </w:r>
    </w:p>
    <w:p w14:paraId="0A572DE7" w14:textId="77777777" w:rsidR="00BC6598" w:rsidRPr="00BC6598" w:rsidRDefault="00BC6598" w:rsidP="00BC6598">
      <w:pPr>
        <w:rPr>
          <w:rFonts w:ascii="Times New Roman" w:hAnsi="Times New Roman" w:cs="Times New Roman"/>
          <w:sz w:val="28"/>
          <w:szCs w:val="28"/>
          <w:lang w:val="kk-KZ"/>
        </w:rPr>
      </w:pPr>
      <w:r w:rsidRPr="00BC6598">
        <w:rPr>
          <w:rFonts w:ascii="Times New Roman" w:hAnsi="Times New Roman" w:cs="Times New Roman"/>
          <w:sz w:val="28"/>
          <w:szCs w:val="28"/>
          <w:lang w:val="kk-KZ"/>
        </w:rPr>
        <w:t xml:space="preserve">       Мемлекеттік органның жобалық офисі мыналарды:</w:t>
      </w:r>
    </w:p>
    <w:p w14:paraId="4D88AAFE" w14:textId="77777777" w:rsidR="00BC6598" w:rsidRPr="00BC6598" w:rsidRDefault="00BC6598" w:rsidP="00BC6598">
      <w:pPr>
        <w:rPr>
          <w:rFonts w:ascii="Times New Roman" w:hAnsi="Times New Roman" w:cs="Times New Roman"/>
          <w:sz w:val="28"/>
          <w:szCs w:val="28"/>
          <w:lang w:val="kk-KZ"/>
        </w:rPr>
      </w:pPr>
      <w:r w:rsidRPr="00BC6598">
        <w:rPr>
          <w:rFonts w:ascii="Times New Roman" w:hAnsi="Times New Roman" w:cs="Times New Roman"/>
          <w:sz w:val="28"/>
          <w:szCs w:val="28"/>
          <w:lang w:val="kk-KZ"/>
        </w:rPr>
        <w:t xml:space="preserve">      1) жобалық персонал мен бағдарламалардың мүдделі қатысушыларын үйлестіруді, консультациялық-әдіснамалық, ақпараттық-талдамалық және ұйымдастырушылық қолдауды, оның ішінде аджайл-форматында апта сайынғы скрам-кесте бойынша бағдарламалардың базалық бағыттарын іске </w:t>
      </w:r>
      <w:r w:rsidRPr="00BC6598">
        <w:rPr>
          <w:rFonts w:ascii="Times New Roman" w:hAnsi="Times New Roman" w:cs="Times New Roman"/>
          <w:sz w:val="28"/>
          <w:szCs w:val="28"/>
          <w:lang w:val="kk-KZ"/>
        </w:rPr>
        <w:lastRenderedPageBreak/>
        <w:t>асыру топтарының жоба топтарының жетекшілерімен, акселерация топтарымен, жобалық командалардың жетекшілерімен және қатысушыларымен бірлескен жұмысын ұйымдастыруды;</w:t>
      </w:r>
    </w:p>
    <w:p w14:paraId="0F14B555" w14:textId="77777777" w:rsidR="00BC6598" w:rsidRPr="00BC6598" w:rsidRDefault="00BC6598" w:rsidP="00BC6598">
      <w:pPr>
        <w:rPr>
          <w:rFonts w:ascii="Times New Roman" w:hAnsi="Times New Roman" w:cs="Times New Roman"/>
          <w:sz w:val="28"/>
          <w:szCs w:val="28"/>
          <w:lang w:val="kk-KZ"/>
        </w:rPr>
      </w:pPr>
      <w:r w:rsidRPr="00BC6598">
        <w:rPr>
          <w:rFonts w:ascii="Times New Roman" w:hAnsi="Times New Roman" w:cs="Times New Roman"/>
          <w:sz w:val="28"/>
          <w:szCs w:val="28"/>
          <w:lang w:val="kk-KZ"/>
        </w:rPr>
        <w:t xml:space="preserve">      2) тұтастай бағдарлама бойынша ұлттық түйінді индикаторларға қол жеткізуді, сондай-ақ базалық бағыттар, жобалар топтары, жобалар бойынша талдауды қоса алғанда, бағдарламалардың іске асырылу барысын мониторингілеуді;</w:t>
      </w:r>
    </w:p>
    <w:p w14:paraId="287D364D" w14:textId="77777777" w:rsidR="00BC6598" w:rsidRPr="00BC6598" w:rsidRDefault="00BC6598" w:rsidP="00BC6598">
      <w:pPr>
        <w:rPr>
          <w:rFonts w:ascii="Times New Roman" w:hAnsi="Times New Roman" w:cs="Times New Roman"/>
          <w:sz w:val="28"/>
          <w:szCs w:val="28"/>
          <w:lang w:val="kk-KZ"/>
        </w:rPr>
      </w:pPr>
      <w:r w:rsidRPr="00BC6598">
        <w:rPr>
          <w:rFonts w:ascii="Times New Roman" w:hAnsi="Times New Roman" w:cs="Times New Roman"/>
          <w:sz w:val="28"/>
          <w:szCs w:val="28"/>
          <w:lang w:val="kk-KZ"/>
        </w:rPr>
        <w:t xml:space="preserve">      3) апта сайынғы скрам-кездесулерде бағдарлама жетекшісінің, Офистің алдында бағдарламалардың іске асырылу барысы туралы, оның ішінде мемлекеттік органның немесе бағдарламаның тиісті басқарушы комитетінің жобалық офисі деңгейінде шешілмеген проблемалық мәселелер (міндеттердің ушығуы) бойынша ауызша баяндама нысанында жедел есептер ұсынуды;</w:t>
      </w:r>
    </w:p>
    <w:p w14:paraId="6698F931" w14:textId="77777777" w:rsidR="00BC6598" w:rsidRPr="00BC6598" w:rsidRDefault="00BC6598" w:rsidP="00BC6598">
      <w:pPr>
        <w:rPr>
          <w:rFonts w:ascii="Times New Roman" w:hAnsi="Times New Roman" w:cs="Times New Roman"/>
          <w:sz w:val="28"/>
          <w:szCs w:val="28"/>
          <w:lang w:val="kk-KZ"/>
        </w:rPr>
      </w:pPr>
      <w:r w:rsidRPr="00BC6598">
        <w:rPr>
          <w:rFonts w:ascii="Times New Roman" w:hAnsi="Times New Roman" w:cs="Times New Roman"/>
          <w:sz w:val="28"/>
          <w:szCs w:val="28"/>
          <w:lang w:val="kk-KZ"/>
        </w:rPr>
        <w:t xml:space="preserve">      4) бағдарлама жетекшісіне және Офиске тікелей жобалық басқарудың ақпараттық жүйесінде электрондық форматтағы ақпараттық табло арқылы бағдарламалардың іске асырылу барысы туралы апта сайынғы ақпаратты ұсынуды;</w:t>
      </w:r>
    </w:p>
    <w:p w14:paraId="159CC91C" w14:textId="77777777" w:rsidR="00BC6598" w:rsidRPr="00BC6598" w:rsidRDefault="00BC6598" w:rsidP="00BC6598">
      <w:pPr>
        <w:rPr>
          <w:rFonts w:ascii="Times New Roman" w:hAnsi="Times New Roman" w:cs="Times New Roman"/>
          <w:sz w:val="28"/>
          <w:szCs w:val="28"/>
          <w:lang w:val="kk-KZ"/>
        </w:rPr>
      </w:pPr>
      <w:r w:rsidRPr="00BC6598">
        <w:rPr>
          <w:rFonts w:ascii="Times New Roman" w:hAnsi="Times New Roman" w:cs="Times New Roman"/>
          <w:sz w:val="28"/>
          <w:szCs w:val="28"/>
          <w:lang w:val="kk-KZ"/>
        </w:rPr>
        <w:t xml:space="preserve">      5) жобаларға және/немесе жобалардың міндеттеріне дәйекті декомпозициялау жолымен тиісті базалық бағыттар немесе жобалар топтары шеңберінде бағдарламаға жаңа бастамаларды (шараларды) енгізу туралы ұсыныстар әзірлеу процесін ұйымдастыруды;</w:t>
      </w:r>
    </w:p>
    <w:p w14:paraId="3ADBF7C3" w14:textId="77777777" w:rsidR="00BC6598" w:rsidRPr="00BC6598" w:rsidRDefault="00BC6598" w:rsidP="00BC6598">
      <w:pPr>
        <w:rPr>
          <w:rFonts w:ascii="Times New Roman" w:hAnsi="Times New Roman" w:cs="Times New Roman"/>
          <w:sz w:val="28"/>
          <w:szCs w:val="28"/>
          <w:lang w:val="kk-KZ"/>
        </w:rPr>
      </w:pPr>
      <w:r w:rsidRPr="00BC6598">
        <w:rPr>
          <w:rFonts w:ascii="Times New Roman" w:hAnsi="Times New Roman" w:cs="Times New Roman"/>
          <w:sz w:val="28"/>
          <w:szCs w:val="28"/>
          <w:lang w:val="kk-KZ"/>
        </w:rPr>
        <w:t xml:space="preserve">      6) жобалық құжаттар мен ақпаратты қалыптастыру, жүргізу және сақтау бөлігінде барлық жобалық құжаттаманы, есептілікті жүргізуді және сақтауды және қажетті ақпаратты жобалық басқарудың ақпараттық жүйесінде тек электрондық форматта, оның ішінде мемлекеттік органдарды жобалық басқарудың үлгілік регламенті ережелерін ескере отырып орналастыруды қамтамасыз етуді;</w:t>
      </w:r>
    </w:p>
    <w:p w14:paraId="23BCBD59" w14:textId="77777777" w:rsidR="00BC6598" w:rsidRPr="00BC6598" w:rsidRDefault="00BC6598" w:rsidP="00BC6598">
      <w:pPr>
        <w:rPr>
          <w:rFonts w:ascii="Times New Roman" w:hAnsi="Times New Roman" w:cs="Times New Roman"/>
          <w:sz w:val="28"/>
          <w:szCs w:val="28"/>
          <w:lang w:val="kk-KZ"/>
        </w:rPr>
      </w:pPr>
      <w:r w:rsidRPr="00BC6598">
        <w:rPr>
          <w:rFonts w:ascii="Times New Roman" w:hAnsi="Times New Roman" w:cs="Times New Roman"/>
          <w:sz w:val="28"/>
          <w:szCs w:val="28"/>
          <w:lang w:val="kk-KZ"/>
        </w:rPr>
        <w:t xml:space="preserve">      7) аджайл-форматында бағдарламаларды іске асыру шеңберінде міндеттер мен жұмыстарды орындау үшін жобалау рөлдерін орындаушылар арасында тиімді жедел өзара іс-қимыл ұйымдастыруды;</w:t>
      </w:r>
    </w:p>
    <w:p w14:paraId="1AB8BA14" w14:textId="77777777" w:rsidR="00BC6598" w:rsidRPr="00BC6598" w:rsidRDefault="00BC6598" w:rsidP="00BC6598">
      <w:pPr>
        <w:rPr>
          <w:rFonts w:ascii="Times New Roman" w:hAnsi="Times New Roman" w:cs="Times New Roman"/>
          <w:sz w:val="28"/>
          <w:szCs w:val="28"/>
          <w:lang w:val="kk-KZ"/>
        </w:rPr>
      </w:pPr>
      <w:r w:rsidRPr="00BC6598">
        <w:rPr>
          <w:rFonts w:ascii="Times New Roman" w:hAnsi="Times New Roman" w:cs="Times New Roman"/>
          <w:sz w:val="28"/>
          <w:szCs w:val="28"/>
          <w:lang w:val="kk-KZ"/>
        </w:rPr>
        <w:t xml:space="preserve">      8) мемлекеттік органның жобалық персоналын ынталандыру жүйесін енгізуді және дамытуды;</w:t>
      </w:r>
    </w:p>
    <w:p w14:paraId="3BC75454" w14:textId="77777777" w:rsidR="00BC6598" w:rsidRPr="00BC6598" w:rsidRDefault="00BC6598" w:rsidP="00BC6598">
      <w:pPr>
        <w:rPr>
          <w:rFonts w:ascii="Times New Roman" w:hAnsi="Times New Roman" w:cs="Times New Roman"/>
          <w:sz w:val="28"/>
          <w:szCs w:val="28"/>
          <w:lang w:val="kk-KZ"/>
        </w:rPr>
      </w:pPr>
      <w:r w:rsidRPr="00BC6598">
        <w:rPr>
          <w:rFonts w:ascii="Times New Roman" w:hAnsi="Times New Roman" w:cs="Times New Roman"/>
          <w:sz w:val="28"/>
          <w:szCs w:val="28"/>
          <w:lang w:val="kk-KZ"/>
        </w:rPr>
        <w:t xml:space="preserve">      9) жалпыұлттық басымдықтың басқарушы кеңесінде қарау үшін материалдар қалыптастыруды;</w:t>
      </w:r>
    </w:p>
    <w:p w14:paraId="68FAE3CB" w14:textId="77777777" w:rsidR="00BC6598" w:rsidRPr="00BC6598" w:rsidRDefault="00BC6598" w:rsidP="00BC6598">
      <w:pPr>
        <w:rPr>
          <w:rFonts w:ascii="Times New Roman" w:hAnsi="Times New Roman" w:cs="Times New Roman"/>
          <w:sz w:val="28"/>
          <w:szCs w:val="28"/>
          <w:lang w:val="kk-KZ"/>
        </w:rPr>
      </w:pPr>
      <w:r w:rsidRPr="00BC6598">
        <w:rPr>
          <w:rFonts w:ascii="Times New Roman" w:hAnsi="Times New Roman" w:cs="Times New Roman"/>
          <w:sz w:val="28"/>
          <w:szCs w:val="28"/>
          <w:lang w:val="kk-KZ"/>
        </w:rPr>
        <w:t xml:space="preserve">      10) жобалар топтары жетекшілерінің, жобалар жетекшілерінің жобалау қызметінің нәтижелеріне рейтингтік бағалау жүргізуді жүзеге асырады, оның қорытындысы бойынша бағдарламаның басқарушы комитетіне Офиспен </w:t>
      </w:r>
      <w:r w:rsidRPr="00BC6598">
        <w:rPr>
          <w:rFonts w:ascii="Times New Roman" w:hAnsi="Times New Roman" w:cs="Times New Roman"/>
          <w:sz w:val="28"/>
          <w:szCs w:val="28"/>
          <w:lang w:val="kk-KZ"/>
        </w:rPr>
        <w:lastRenderedPageBreak/>
        <w:t>келісілген әдістемеге сәйкес үздік/нашар нәтижелер көрсеткен жобалар топтарының жетекшілерін, жобалар жетекшілерін көтермелеу/жазалау жөнінде ұсыныстар енгізеді;</w:t>
      </w:r>
    </w:p>
    <w:p w14:paraId="7C01D54F" w14:textId="77777777" w:rsidR="00BC6598" w:rsidRPr="00BC6598" w:rsidRDefault="00BC6598" w:rsidP="00BC6598">
      <w:pPr>
        <w:rPr>
          <w:rFonts w:ascii="Times New Roman" w:hAnsi="Times New Roman" w:cs="Times New Roman"/>
          <w:sz w:val="28"/>
          <w:szCs w:val="28"/>
          <w:lang w:val="kk-KZ"/>
        </w:rPr>
      </w:pPr>
      <w:r w:rsidRPr="00BC6598">
        <w:rPr>
          <w:rFonts w:ascii="Times New Roman" w:hAnsi="Times New Roman" w:cs="Times New Roman"/>
          <w:sz w:val="28"/>
          <w:szCs w:val="28"/>
          <w:lang w:val="kk-KZ"/>
        </w:rPr>
        <w:t xml:space="preserve">      11) қол жеткізу бағдарлама шеңберінде көзделген және бағдарлама жетекшісіне, базалық бағыттар жетекшілеріне және бағдарламаға кіретін жобалар топтарының жетекшілеріне бекітілген ұлттық түйінді индикаторларды жобалық басқарудың ақпараттық жүйесіне жалпыұлттық басымдық мақсаттарының тиісті картасында енгізуді және өзектілендіруді жүзеге асырады.</w:t>
      </w:r>
    </w:p>
    <w:p w14:paraId="6D612D7C" w14:textId="77777777" w:rsidR="00BC6598" w:rsidRPr="00BC6598" w:rsidRDefault="00BC6598" w:rsidP="00BC6598">
      <w:pPr>
        <w:rPr>
          <w:rFonts w:ascii="Times New Roman" w:hAnsi="Times New Roman" w:cs="Times New Roman"/>
          <w:sz w:val="28"/>
          <w:szCs w:val="28"/>
          <w:lang w:val="kk-KZ"/>
        </w:rPr>
      </w:pPr>
      <w:r w:rsidRPr="00BC6598">
        <w:rPr>
          <w:rFonts w:ascii="Times New Roman" w:hAnsi="Times New Roman" w:cs="Times New Roman"/>
          <w:sz w:val="28"/>
          <w:szCs w:val="28"/>
          <w:lang w:val="kk-KZ"/>
        </w:rPr>
        <w:t xml:space="preserve">       Мемлекеттік органның жобалық офисінің басшысы жобалық офисті тікелей басқаруды жүзеге асырады, бағдарламаны іске асыру кезеңдерінде мемлекеттік орган іске асыратын бағдарламаларға қатысушылардың өзара іс-қимылын және жобалық қызметін үйлестіруді ұйымдастырады және бағдарлама жетекшісіне есеп береді.</w:t>
      </w:r>
    </w:p>
    <w:p w14:paraId="441ADC91" w14:textId="77777777" w:rsidR="00BC6598" w:rsidRPr="00BC6598" w:rsidRDefault="00BC6598" w:rsidP="00BC6598">
      <w:pPr>
        <w:rPr>
          <w:rFonts w:ascii="Times New Roman" w:hAnsi="Times New Roman" w:cs="Times New Roman"/>
          <w:sz w:val="28"/>
          <w:szCs w:val="28"/>
          <w:lang w:val="kk-KZ"/>
        </w:rPr>
      </w:pPr>
      <w:r w:rsidRPr="00BC6598">
        <w:rPr>
          <w:rFonts w:ascii="Times New Roman" w:hAnsi="Times New Roman" w:cs="Times New Roman"/>
          <w:sz w:val="28"/>
          <w:szCs w:val="28"/>
          <w:lang w:val="kk-KZ"/>
        </w:rPr>
        <w:t xml:space="preserve">       Базалық бағыттың жетекшісі, оның ішінде үлгілік базалық бағыттың жетекшісі:</w:t>
      </w:r>
    </w:p>
    <w:p w14:paraId="558C7D84" w14:textId="77777777" w:rsidR="00BC6598" w:rsidRPr="00BC6598" w:rsidRDefault="00BC6598" w:rsidP="00BC6598">
      <w:pPr>
        <w:rPr>
          <w:rFonts w:ascii="Times New Roman" w:hAnsi="Times New Roman" w:cs="Times New Roman"/>
          <w:sz w:val="28"/>
          <w:szCs w:val="28"/>
          <w:lang w:val="kk-KZ"/>
        </w:rPr>
      </w:pPr>
      <w:r w:rsidRPr="00BC6598">
        <w:rPr>
          <w:rFonts w:ascii="Times New Roman" w:hAnsi="Times New Roman" w:cs="Times New Roman"/>
          <w:sz w:val="28"/>
          <w:szCs w:val="28"/>
          <w:lang w:val="kk-KZ"/>
        </w:rPr>
        <w:t xml:space="preserve">      1) базалық бағыттың мақсаттары мен нәтижелеріне қол жеткізу үшін қажетті жобалар топтарының іске асырылуын қамтамасыз ету үшін базалық бағытты іске асыру тобының дербес құрамын қалыптастырады;</w:t>
      </w:r>
    </w:p>
    <w:p w14:paraId="09B81ECD" w14:textId="77777777" w:rsidR="00BC6598" w:rsidRPr="00BC6598" w:rsidRDefault="00BC6598" w:rsidP="00BC6598">
      <w:pPr>
        <w:rPr>
          <w:rFonts w:ascii="Times New Roman" w:hAnsi="Times New Roman" w:cs="Times New Roman"/>
          <w:sz w:val="28"/>
          <w:szCs w:val="28"/>
          <w:lang w:val="kk-KZ"/>
        </w:rPr>
      </w:pPr>
      <w:r w:rsidRPr="00BC6598">
        <w:rPr>
          <w:rFonts w:ascii="Times New Roman" w:hAnsi="Times New Roman" w:cs="Times New Roman"/>
          <w:sz w:val="28"/>
          <w:szCs w:val="28"/>
          <w:lang w:val="kk-KZ"/>
        </w:rPr>
        <w:t xml:space="preserve">      2) осы Қағидаларға 1-қосымшада көрсетілген мемлекеттік органды жобалық басқарудың үлгілік ұйымдастырушылық құрылымына сәйкес бағдарламаның базалық бағытын іске асыру тобының жетекшісін және жобалар топтарының жетекшілерін және басқа да жобалау рөлдерін тағайындайды;</w:t>
      </w:r>
    </w:p>
    <w:p w14:paraId="77825CE3" w14:textId="77777777" w:rsidR="00BC6598" w:rsidRPr="00BC6598" w:rsidRDefault="00BC6598" w:rsidP="00BC6598">
      <w:pPr>
        <w:rPr>
          <w:rFonts w:ascii="Times New Roman" w:hAnsi="Times New Roman" w:cs="Times New Roman"/>
          <w:sz w:val="28"/>
          <w:szCs w:val="28"/>
          <w:lang w:val="kk-KZ"/>
        </w:rPr>
      </w:pPr>
      <w:r w:rsidRPr="00BC6598">
        <w:rPr>
          <w:rFonts w:ascii="Times New Roman" w:hAnsi="Times New Roman" w:cs="Times New Roman"/>
          <w:sz w:val="28"/>
          <w:szCs w:val="28"/>
          <w:lang w:val="kk-KZ"/>
        </w:rPr>
        <w:t xml:space="preserve">      3) базалық бағыттарды іске асыру топтары жетекшілерінің қызметіне тікелей басшылықты жүзеге асырады;</w:t>
      </w:r>
    </w:p>
    <w:p w14:paraId="5F325611" w14:textId="77777777" w:rsidR="00BC6598" w:rsidRPr="00BC6598" w:rsidRDefault="00BC6598" w:rsidP="00BC6598">
      <w:pPr>
        <w:rPr>
          <w:rFonts w:ascii="Times New Roman" w:hAnsi="Times New Roman" w:cs="Times New Roman"/>
          <w:sz w:val="28"/>
          <w:szCs w:val="28"/>
          <w:lang w:val="kk-KZ"/>
        </w:rPr>
      </w:pPr>
      <w:r w:rsidRPr="00BC6598">
        <w:rPr>
          <w:rFonts w:ascii="Times New Roman" w:hAnsi="Times New Roman" w:cs="Times New Roman"/>
          <w:sz w:val="28"/>
          <w:szCs w:val="28"/>
          <w:lang w:val="kk-KZ"/>
        </w:rPr>
        <w:t xml:space="preserve">      4) скрам-кестеге сәйкес базалық бағыттарды іске асыру топтары жетекшілерінің жобалар топтары жетекшілерімен апта сайынғы жұмыс скрам-кездесулеріне жеке қатысады;</w:t>
      </w:r>
    </w:p>
    <w:p w14:paraId="291CAFB5" w14:textId="77777777" w:rsidR="00BC6598" w:rsidRPr="00BC6598" w:rsidRDefault="00BC6598" w:rsidP="00BC6598">
      <w:pPr>
        <w:rPr>
          <w:rFonts w:ascii="Times New Roman" w:hAnsi="Times New Roman" w:cs="Times New Roman"/>
          <w:sz w:val="28"/>
          <w:szCs w:val="28"/>
          <w:lang w:val="kk-KZ"/>
        </w:rPr>
      </w:pPr>
      <w:r w:rsidRPr="00BC6598">
        <w:rPr>
          <w:rFonts w:ascii="Times New Roman" w:hAnsi="Times New Roman" w:cs="Times New Roman"/>
          <w:sz w:val="28"/>
          <w:szCs w:val="28"/>
          <w:lang w:val="kk-KZ"/>
        </w:rPr>
        <w:t xml:space="preserve">      5) жобалардың міндеттерін орындау кезінде туындаған проблемаларды жедел шешу және кедергілерді жою үшін, жүйелі сипаттағы мәселелер бойынша шешімдерді талқылау және әзірлеу, келесі аптаға арналған міндеттерді түзетумен апта ішінде орындалған жұмысты мониторингтеу және бақылау үшін жобалар топтары жетекшілерінің мемлекеттік органның жобалық офисінде апта сайынғы скрам-кездесулерге қатысуын қамтамасыз етеді;</w:t>
      </w:r>
    </w:p>
    <w:p w14:paraId="4C8D6AF3" w14:textId="77777777" w:rsidR="00BC6598" w:rsidRPr="00BC6598" w:rsidRDefault="00BC6598" w:rsidP="00BC6598">
      <w:pPr>
        <w:rPr>
          <w:rFonts w:ascii="Times New Roman" w:hAnsi="Times New Roman" w:cs="Times New Roman"/>
          <w:sz w:val="28"/>
          <w:szCs w:val="28"/>
          <w:lang w:val="kk-KZ"/>
        </w:rPr>
      </w:pPr>
      <w:r w:rsidRPr="00BC6598">
        <w:rPr>
          <w:rFonts w:ascii="Times New Roman" w:hAnsi="Times New Roman" w:cs="Times New Roman"/>
          <w:sz w:val="28"/>
          <w:szCs w:val="28"/>
          <w:lang w:val="kk-KZ"/>
        </w:rPr>
        <w:lastRenderedPageBreak/>
        <w:t xml:space="preserve">      6) қол жеткізілуі бағдарламада базалық бағыт шеңберінде көзделген мақсаттар мен ұлттық түйінді индикаторларға қол жеткізу үшін іске асырылатын жобалардың жеткіліктілігі тұрғысынан алшақтықтарды тұрақты талдау негізінде, оның ішінде, базалық бағыт шеңберінде іске асырылатын жобалар бойынша бағдарламаның басқарушы комитетіне жобаларды тоқтату, іске қосу, қайта іске қосу, жаңа бастамаларды (шараларды) әзірлеу туралы негізделген ұсыныстар енгізеді;</w:t>
      </w:r>
    </w:p>
    <w:p w14:paraId="684CCEF5" w14:textId="77777777" w:rsidR="00BC6598" w:rsidRPr="00BC6598" w:rsidRDefault="00BC6598" w:rsidP="00BC6598">
      <w:pPr>
        <w:rPr>
          <w:rFonts w:ascii="Times New Roman" w:hAnsi="Times New Roman" w:cs="Times New Roman"/>
          <w:sz w:val="28"/>
          <w:szCs w:val="28"/>
          <w:lang w:val="kk-KZ"/>
        </w:rPr>
      </w:pPr>
      <w:r w:rsidRPr="00BC6598">
        <w:rPr>
          <w:rFonts w:ascii="Times New Roman" w:hAnsi="Times New Roman" w:cs="Times New Roman"/>
          <w:sz w:val="28"/>
          <w:szCs w:val="28"/>
          <w:lang w:val="kk-KZ"/>
        </w:rPr>
        <w:t xml:space="preserve">      7) өзгеріс әлеуметтік-экономикалық жағдайлардың артуына, халықтың әл-ауқаты мен өмір сүру сапасына оң ықпал ететін жағдайда, бағдарламаның басқарушы комитетінің қарауына қол жеткізілуі жалпыұлттық басымдықтың тиісті портфелінің шеңберінде көзделген ұлттық түйінді индикаторларды қайта қарау және/немесе түзету бойынша негізделген ұсыныстар енгізеді;</w:t>
      </w:r>
    </w:p>
    <w:p w14:paraId="65AC6F4F" w14:textId="77777777" w:rsidR="00BC6598" w:rsidRPr="00BC6598" w:rsidRDefault="00BC6598" w:rsidP="00BC6598">
      <w:pPr>
        <w:rPr>
          <w:rFonts w:ascii="Times New Roman" w:hAnsi="Times New Roman" w:cs="Times New Roman"/>
          <w:sz w:val="28"/>
          <w:szCs w:val="28"/>
          <w:lang w:val="kk-KZ"/>
        </w:rPr>
      </w:pPr>
      <w:r w:rsidRPr="00BC6598">
        <w:rPr>
          <w:rFonts w:ascii="Times New Roman" w:hAnsi="Times New Roman" w:cs="Times New Roman"/>
          <w:sz w:val="28"/>
          <w:szCs w:val="28"/>
          <w:lang w:val="kk-KZ"/>
        </w:rPr>
        <w:t xml:space="preserve">      8) проблемалық мәселелерді шешуде және жобаларды іске асыру барысында туындайтын кедергілерді жоюда жобалық тапсырмаларды алға қою және мемлекеттік органның құрылымдық бөлімшелері мен басқа да мүдделі тараптарды тарту арқылы базалық бағытты іске асыру тобына барынша жәрдемдесуді қамтамасыз етеді;</w:t>
      </w:r>
    </w:p>
    <w:p w14:paraId="23370F87" w14:textId="77777777" w:rsidR="00BC6598" w:rsidRPr="00BC6598" w:rsidRDefault="00BC6598" w:rsidP="00BC6598">
      <w:pPr>
        <w:rPr>
          <w:rFonts w:ascii="Times New Roman" w:hAnsi="Times New Roman" w:cs="Times New Roman"/>
          <w:sz w:val="28"/>
          <w:szCs w:val="28"/>
          <w:lang w:val="kk-KZ"/>
        </w:rPr>
      </w:pPr>
      <w:r w:rsidRPr="00BC6598">
        <w:rPr>
          <w:rFonts w:ascii="Times New Roman" w:hAnsi="Times New Roman" w:cs="Times New Roman"/>
          <w:sz w:val="28"/>
          <w:szCs w:val="28"/>
          <w:lang w:val="kk-KZ"/>
        </w:rPr>
        <w:t xml:space="preserve">      9) қол жеткізілуі бағдарламада көзделген және жалпыұлттық басымдық мақсаттарының картасына сәйкес бағдарламаның жетекшілік ететін базалық бағытына кіретін базалық бағыт жетекшісі мен жобалар топтарының жетекшілеріне бекітілген ұлттық түйінді индикаторлардың орындалуын қамтамасыз етеді.</w:t>
      </w:r>
    </w:p>
    <w:p w14:paraId="125B821E" w14:textId="77777777" w:rsidR="00BC6598" w:rsidRPr="00BC6598" w:rsidRDefault="00BC6598" w:rsidP="00BC6598">
      <w:pPr>
        <w:rPr>
          <w:rFonts w:ascii="Times New Roman" w:hAnsi="Times New Roman" w:cs="Times New Roman"/>
          <w:sz w:val="28"/>
          <w:szCs w:val="28"/>
          <w:lang w:val="kk-KZ"/>
        </w:rPr>
      </w:pPr>
      <w:r w:rsidRPr="00BC6598">
        <w:rPr>
          <w:rFonts w:ascii="Times New Roman" w:hAnsi="Times New Roman" w:cs="Times New Roman"/>
          <w:sz w:val="28"/>
          <w:szCs w:val="28"/>
          <w:lang w:val="kk-KZ"/>
        </w:rPr>
        <w:t xml:space="preserve">       Базалық бағытты іске асыру тобы:</w:t>
      </w:r>
    </w:p>
    <w:p w14:paraId="5B9B64BB" w14:textId="77777777" w:rsidR="00BC6598" w:rsidRPr="00BC6598" w:rsidRDefault="00BC6598" w:rsidP="00BC6598">
      <w:pPr>
        <w:rPr>
          <w:rFonts w:ascii="Times New Roman" w:hAnsi="Times New Roman" w:cs="Times New Roman"/>
          <w:sz w:val="28"/>
          <w:szCs w:val="28"/>
          <w:lang w:val="kk-KZ"/>
        </w:rPr>
      </w:pPr>
      <w:r w:rsidRPr="00BC6598">
        <w:rPr>
          <w:rFonts w:ascii="Times New Roman" w:hAnsi="Times New Roman" w:cs="Times New Roman"/>
          <w:sz w:val="28"/>
          <w:szCs w:val="28"/>
          <w:lang w:val="kk-KZ"/>
        </w:rPr>
        <w:t xml:space="preserve">      1) бағдарламаның мақсаттарын, қол жеткізілуі бағдарлама шеңберінде көзделген ұлттық түйінді индикаторларын декомпозициялау жолымен мақсаттарды, қол жеткізілуі тиісті базалық бағыт шеңберінде бағдарламада көзделген ұлттық түйінді индикаторларды сәйкестендіруді;</w:t>
      </w:r>
    </w:p>
    <w:p w14:paraId="73743DBC" w14:textId="77777777" w:rsidR="00BC6598" w:rsidRPr="00BC6598" w:rsidRDefault="00BC6598" w:rsidP="00BC6598">
      <w:pPr>
        <w:rPr>
          <w:rFonts w:ascii="Times New Roman" w:hAnsi="Times New Roman" w:cs="Times New Roman"/>
          <w:sz w:val="28"/>
          <w:szCs w:val="28"/>
          <w:lang w:val="kk-KZ"/>
        </w:rPr>
      </w:pPr>
      <w:r w:rsidRPr="00BC6598">
        <w:rPr>
          <w:rFonts w:ascii="Times New Roman" w:hAnsi="Times New Roman" w:cs="Times New Roman"/>
          <w:sz w:val="28"/>
          <w:szCs w:val="28"/>
          <w:lang w:val="kk-KZ"/>
        </w:rPr>
        <w:t xml:space="preserve">      2) базалық бағыттың мақсаттары мен нәтижелеріне қол жеткізу үшін қажетті жобаларды тоқтату, іске қосу, қайта іске қосудың, жаңа бастамаларды (шараларды) әзірлеудің орындылығы туралы шешімдер қабылдау үшін қол жеткізілуі базалық бағыт шеңберінде іске асырылатын жобалар бойынша бағдарламада көзделген ұлттық түйінді индикаторларды сәйкестендіруді және талдауды;</w:t>
      </w:r>
    </w:p>
    <w:p w14:paraId="4D715367" w14:textId="77777777" w:rsidR="00BC6598" w:rsidRPr="00BC6598" w:rsidRDefault="00BC6598" w:rsidP="00BC6598">
      <w:pPr>
        <w:rPr>
          <w:rFonts w:ascii="Times New Roman" w:hAnsi="Times New Roman" w:cs="Times New Roman"/>
          <w:sz w:val="28"/>
          <w:szCs w:val="28"/>
          <w:lang w:val="kk-KZ"/>
        </w:rPr>
      </w:pPr>
      <w:r w:rsidRPr="00BC6598">
        <w:rPr>
          <w:rFonts w:ascii="Times New Roman" w:hAnsi="Times New Roman" w:cs="Times New Roman"/>
          <w:sz w:val="28"/>
          <w:szCs w:val="28"/>
          <w:lang w:val="kk-KZ"/>
        </w:rPr>
        <w:t xml:space="preserve">      3) жобалық басқарудың ақпараттық жүйесінде тікелей қалыптастырылатын жобаларды басқару жоспарларына сәйкес бөлінген ресурстар шеңберінде белгіленген талаптар мен мерзімдерге сәйкес базалық бағыттағы жобаларды іске асыруды қамтамасыз ету үшін базалық бағыттағы жобалық персоналды, оның ішінде жобалар топтарының жетекшілерін, </w:t>
      </w:r>
      <w:r w:rsidRPr="00BC6598">
        <w:rPr>
          <w:rFonts w:ascii="Times New Roman" w:hAnsi="Times New Roman" w:cs="Times New Roman"/>
          <w:sz w:val="28"/>
          <w:szCs w:val="28"/>
          <w:lang w:val="kk-KZ"/>
        </w:rPr>
        <w:lastRenderedPageBreak/>
        <w:t>жобалар жетекшілерін және жобалық командаларға қатысушыларды үйлестіруді, консультациялық-әдіснамалық, ақпараттық-талдамалық және ұйымдастырушылық қолдауды жүзеге асырады.</w:t>
      </w:r>
    </w:p>
    <w:p w14:paraId="1BCDB552" w14:textId="3DB1D545" w:rsidR="00FA5C5F" w:rsidRPr="00BC6598" w:rsidRDefault="00FA5C5F" w:rsidP="00FA5C5F">
      <w:pPr>
        <w:rPr>
          <w:lang w:val="kk-KZ"/>
        </w:rPr>
      </w:pPr>
    </w:p>
    <w:p w14:paraId="5DDB412D" w14:textId="77777777" w:rsidR="00FA5C5F" w:rsidRPr="00B644B7" w:rsidRDefault="00FA5C5F" w:rsidP="00FA5C5F">
      <w:pPr>
        <w:tabs>
          <w:tab w:val="left" w:pos="1200"/>
        </w:tabs>
        <w:jc w:val="center"/>
        <w:rPr>
          <w:rFonts w:ascii="Times New Roman" w:eastAsia="Calibri" w:hAnsi="Times New Roman" w:cs="Times New Roman"/>
          <w:sz w:val="28"/>
          <w:szCs w:val="28"/>
          <w:lang w:val="kk-KZ"/>
        </w:rPr>
      </w:pPr>
      <w:r w:rsidRPr="00BC6598">
        <w:rPr>
          <w:lang w:val="kk-KZ"/>
        </w:rPr>
        <w:tab/>
      </w:r>
      <w:r w:rsidRPr="00B644B7">
        <w:rPr>
          <w:rFonts w:ascii="Times New Roman" w:eastAsia="Times New Roman" w:hAnsi="Times New Roman" w:cs="Times New Roman"/>
          <w:sz w:val="28"/>
          <w:szCs w:val="28"/>
          <w:lang w:val="kk-KZ"/>
        </w:rPr>
        <w:t>ӘДЕБИЕТТЕР</w:t>
      </w:r>
    </w:p>
    <w:p w14:paraId="3F60467F" w14:textId="77777777" w:rsidR="00B644B7" w:rsidRPr="00B644B7" w:rsidRDefault="00000000" w:rsidP="00FA5C5F">
      <w:pPr>
        <w:numPr>
          <w:ilvl w:val="0"/>
          <w:numId w:val="1"/>
        </w:numPr>
        <w:tabs>
          <w:tab w:val="left" w:pos="39"/>
        </w:tabs>
        <w:autoSpaceDE w:val="0"/>
        <w:autoSpaceDN w:val="0"/>
        <w:adjustRightInd w:val="0"/>
        <w:spacing w:after="0" w:line="240" w:lineRule="auto"/>
        <w:contextualSpacing/>
        <w:jc w:val="both"/>
        <w:rPr>
          <w:rFonts w:ascii="Times New Roman" w:hAnsi="Times New Roman" w:cs="Times New Roman"/>
          <w:b/>
          <w:bCs/>
          <w:color w:val="000000" w:themeColor="text1"/>
          <w:sz w:val="20"/>
          <w:szCs w:val="20"/>
          <w:lang w:val="kk-KZ"/>
        </w:rPr>
      </w:pPr>
      <w:bookmarkStart w:id="0" w:name="_Hlk92104819"/>
      <w:r w:rsidRPr="00B644B7">
        <w:rPr>
          <w:rFonts w:ascii="Times New Roman" w:eastAsia="Calibri" w:hAnsi="Times New Roman" w:cs="Times New Roman"/>
          <w:bCs/>
          <w:color w:val="000000" w:themeColor="text1"/>
          <w:sz w:val="20"/>
          <w:szCs w:val="20"/>
          <w:lang w:val="kk-KZ"/>
        </w:rPr>
        <w:t xml:space="preserve">Тоқаев </w:t>
      </w:r>
      <w:r w:rsidRPr="00B644B7">
        <w:rPr>
          <w:rFonts w:ascii="Times New Roman" w:hAnsi="Times New Roman" w:cs="Times New Roman"/>
          <w:color w:val="000000" w:themeColor="text1"/>
          <w:sz w:val="20"/>
          <w:szCs w:val="20"/>
          <w:lang w:val="kk-KZ"/>
        </w:rPr>
        <w:t>Қасым-Жомарт Тоқаев "Әділетті мемлекет. Біртұтас ұлт. Берекелі қоғам". - Астана, 2022 ж. 1 қыркүйек 2022 ж.</w:t>
      </w:r>
    </w:p>
    <w:p w14:paraId="6B7D463C" w14:textId="77777777" w:rsidR="00FA5C5F" w:rsidRPr="00B644B7" w:rsidRDefault="00FA5C5F" w:rsidP="00FA5C5F">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2.</w:t>
      </w:r>
      <w:r w:rsidRPr="00B644B7">
        <w:rPr>
          <w:rFonts w:ascii="Times New Roman" w:eastAsia="Calibri" w:hAnsi="Times New Roman" w:cs="Times New Roman"/>
          <w:bCs/>
          <w:color w:val="000000" w:themeColor="text1"/>
          <w:sz w:val="20"/>
          <w:szCs w:val="20"/>
          <w:lang w:val="kk-KZ"/>
        </w:rPr>
        <w:tab/>
        <w:t>Қазақстан Республикасының Конститутциясы-Астана: Елорда, 2008-56 б.</w:t>
      </w:r>
    </w:p>
    <w:p w14:paraId="3FFC4C4E" w14:textId="77777777" w:rsidR="00FA5C5F" w:rsidRPr="00B644B7" w:rsidRDefault="00FA5C5F" w:rsidP="00FA5C5F">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3.</w:t>
      </w:r>
      <w:r w:rsidRPr="00B644B7">
        <w:rPr>
          <w:rFonts w:ascii="Times New Roman" w:eastAsia="Calibri" w:hAnsi="Times New Roman" w:cs="Times New Roman"/>
          <w:bCs/>
          <w:color w:val="000000" w:themeColor="text1"/>
          <w:sz w:val="20"/>
          <w:szCs w:val="20"/>
          <w:lang w:val="kk-KZ"/>
        </w:rPr>
        <w:tab/>
      </w:r>
      <w:r w:rsidRPr="00B644B7">
        <w:rPr>
          <w:rFonts w:ascii="Times New Roman" w:eastAsiaTheme="majorEastAsia" w:hAnsi="Times New Roman" w:cs="Times New Roman"/>
          <w:sz w:val="20"/>
          <w:szCs w:val="20"/>
          <w:lang w:val="kk-KZ"/>
        </w:rPr>
        <w:t>Қазақстан Республикасының мемлекеттік қызметі туралы //ҚР Заңы (01.07.2021)</w:t>
      </w:r>
    </w:p>
    <w:p w14:paraId="4D082460" w14:textId="77777777" w:rsidR="00FA5C5F" w:rsidRPr="00B644B7" w:rsidRDefault="00FA5C5F" w:rsidP="00FA5C5F">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4.</w:t>
      </w:r>
      <w:r w:rsidRPr="00B644B7">
        <w:rPr>
          <w:rFonts w:ascii="Times New Roman" w:eastAsia="Calibri" w:hAnsi="Times New Roman" w:cs="Times New Roman"/>
          <w:bCs/>
          <w:color w:val="000000" w:themeColor="text1"/>
          <w:sz w:val="20"/>
          <w:szCs w:val="20"/>
          <w:lang w:val="kk-KZ"/>
        </w:rPr>
        <w:tab/>
        <w:t xml:space="preserve"> Қазақстан Республикасында мемлекеттік басқаруды дамытудың 2030 жылға дейінгі  тұжырымдамасы//ҚР Президентінің 2021 жылғы 26 ақпандағы №522 Жарлығы </w:t>
      </w:r>
    </w:p>
    <w:p w14:paraId="4C68611F" w14:textId="77777777" w:rsidR="00FA5C5F" w:rsidRPr="00B644B7" w:rsidRDefault="00FA5C5F" w:rsidP="00FA5C5F">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5.Қазақстан Республикасының жергілікті өзін-өзі басқаруды дамытудың 2025 жылға дейінгі тұжырымдамасы//ҚР Президентінің  2021 жылғы 18 тамыздағы №639 Жарлығы</w:t>
      </w:r>
    </w:p>
    <w:p w14:paraId="5B62D1D4" w14:textId="77777777" w:rsidR="00FA5C5F" w:rsidRPr="00B644B7" w:rsidRDefault="00FA5C5F" w:rsidP="00FA5C5F">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6.</w:t>
      </w:r>
      <w:r w:rsidRPr="00B644B7">
        <w:rPr>
          <w:rFonts w:ascii="Times New Roman" w:hAnsi="Times New Roman" w:cs="Times New Roman"/>
          <w:sz w:val="20"/>
          <w:szCs w:val="20"/>
          <w:lang w:val="kk-KZ"/>
        </w:rPr>
        <w:t xml:space="preserve"> </w:t>
      </w:r>
      <w:r w:rsidRPr="00B644B7">
        <w:rPr>
          <w:rFonts w:ascii="Times New Roman" w:eastAsia="Calibri" w:hAnsi="Times New Roman" w:cs="Times New Roman"/>
          <w:bCs/>
          <w:color w:val="000000" w:themeColor="text1"/>
          <w:sz w:val="20"/>
          <w:szCs w:val="20"/>
          <w:lang w:val="kk-KZ"/>
        </w:rPr>
        <w:t>Қазақстан Республикасы мемлекеттік қызметшілерінің әдеп кодексі// ҚР Президентінің 2015 жылғы 29 желтоқсандағы № 153 Жарлығы</w:t>
      </w:r>
    </w:p>
    <w:p w14:paraId="79189D9C" w14:textId="77777777" w:rsidR="00FA5C5F" w:rsidRPr="00B644B7" w:rsidRDefault="00FA5C5F" w:rsidP="00FA5C5F">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7. Бабкина О.Н. Управление изменениями-Ставрополь, 2019-264 с.</w:t>
      </w:r>
    </w:p>
    <w:p w14:paraId="40636395" w14:textId="77777777" w:rsidR="00FA5C5F" w:rsidRPr="00B644B7" w:rsidRDefault="00FA5C5F" w:rsidP="00FA5C5F">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8. Блинов А.О., Угрюмова Н.В. Управление изменениями. Учебник для бакалавров-</w:t>
      </w:r>
      <w:r w:rsidRPr="00B644B7">
        <w:rPr>
          <w:rFonts w:ascii="Times New Roman" w:eastAsia="Times New Roman" w:hAnsi="Times New Roman" w:cs="Times New Roman"/>
          <w:color w:val="000000"/>
          <w:sz w:val="20"/>
          <w:szCs w:val="20"/>
        </w:rPr>
        <w:t>М.: Дашков и К, 202</w:t>
      </w:r>
      <w:r w:rsidRPr="00B644B7">
        <w:rPr>
          <w:rFonts w:ascii="Times New Roman" w:eastAsia="Times New Roman" w:hAnsi="Times New Roman" w:cs="Times New Roman"/>
          <w:color w:val="000000"/>
          <w:sz w:val="20"/>
          <w:szCs w:val="20"/>
          <w:lang w:val="kk-KZ"/>
        </w:rPr>
        <w:t>0 -</w:t>
      </w:r>
      <w:r w:rsidRPr="00B644B7">
        <w:rPr>
          <w:rFonts w:ascii="Times New Roman" w:eastAsia="Times New Roman" w:hAnsi="Times New Roman" w:cs="Times New Roman"/>
          <w:color w:val="000000"/>
          <w:sz w:val="20"/>
          <w:szCs w:val="20"/>
        </w:rPr>
        <w:t xml:space="preserve"> </w:t>
      </w:r>
      <w:r w:rsidRPr="00B644B7">
        <w:rPr>
          <w:rFonts w:ascii="Times New Roman" w:eastAsia="Times New Roman" w:hAnsi="Times New Roman" w:cs="Times New Roman"/>
          <w:color w:val="000000"/>
          <w:sz w:val="20"/>
          <w:szCs w:val="20"/>
          <w:lang w:val="kk-KZ"/>
        </w:rPr>
        <w:t>304</w:t>
      </w:r>
      <w:r w:rsidRPr="00B644B7">
        <w:rPr>
          <w:rFonts w:ascii="Times New Roman" w:eastAsia="Times New Roman" w:hAnsi="Times New Roman" w:cs="Times New Roman"/>
          <w:color w:val="000000"/>
          <w:sz w:val="20"/>
          <w:szCs w:val="20"/>
        </w:rPr>
        <w:t xml:space="preserve"> c.</w:t>
      </w:r>
    </w:p>
    <w:p w14:paraId="3FF012FC" w14:textId="77777777" w:rsidR="00FA5C5F" w:rsidRPr="00B644B7" w:rsidRDefault="00FA5C5F" w:rsidP="00FA5C5F">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9. Васильенко Т.М. Социальное управление: Современные тренды и технологии. Учебное пособие для системы подготовки кадров государственного управления - М.: Проспект, 2021-240 с.</w:t>
      </w:r>
    </w:p>
    <w:p w14:paraId="78152ECD" w14:textId="77777777" w:rsidR="00FA5C5F" w:rsidRPr="00B644B7" w:rsidRDefault="00FA5C5F" w:rsidP="00FA5C5F">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10. Васильенко Л. Управление изменениями во взаимодействии органов власти и социума. Учебное пособие для системы подготовки кадров государственного управления-М.: Проспект, 2021-232 с.</w:t>
      </w:r>
    </w:p>
    <w:p w14:paraId="5FB165D5" w14:textId="77777777" w:rsidR="00FA5C5F" w:rsidRPr="00B644B7" w:rsidRDefault="00FA5C5F" w:rsidP="00FA5C5F">
      <w:pPr>
        <w:keepNext/>
        <w:keepLines/>
        <w:shd w:val="clear" w:color="auto" w:fill="FFFFFF"/>
        <w:spacing w:after="0" w:line="240" w:lineRule="auto"/>
        <w:outlineLvl w:val="0"/>
        <w:rPr>
          <w:rFonts w:ascii="Times New Roman" w:eastAsiaTheme="majorEastAsia" w:hAnsi="Times New Roman" w:cs="Times New Roman"/>
          <w:color w:val="000000" w:themeColor="text1"/>
          <w:sz w:val="20"/>
          <w:szCs w:val="20"/>
          <w:lang w:val="kk-KZ"/>
        </w:rPr>
      </w:pPr>
      <w:r w:rsidRPr="00B644B7">
        <w:rPr>
          <w:rFonts w:ascii="Times New Roman" w:eastAsiaTheme="majorEastAsia" w:hAnsi="Times New Roman" w:cs="Times New Roman"/>
          <w:color w:val="000000" w:themeColor="text1"/>
          <w:sz w:val="20"/>
          <w:szCs w:val="20"/>
          <w:lang w:val="kk-KZ"/>
        </w:rPr>
        <w:t>11. Владимир Спивак Управление изменениями.Учебник для академического бакалавриата-М.: Юрайт,  2022-93 с.</w:t>
      </w:r>
    </w:p>
    <w:p w14:paraId="339C83DB" w14:textId="77777777" w:rsidR="00FA5C5F" w:rsidRPr="00B644B7" w:rsidRDefault="00FA5C5F" w:rsidP="00FA5C5F">
      <w:pPr>
        <w:autoSpaceDE w:val="0"/>
        <w:autoSpaceDN w:val="0"/>
        <w:adjustRightInd w:val="0"/>
        <w:spacing w:after="0" w:line="240" w:lineRule="auto"/>
        <w:rPr>
          <w:rFonts w:ascii="Times New Roman" w:hAnsi="Times New Roman" w:cs="Times New Roman"/>
          <w:sz w:val="20"/>
          <w:szCs w:val="20"/>
        </w:rPr>
      </w:pPr>
      <w:r w:rsidRPr="00B644B7">
        <w:rPr>
          <w:sz w:val="22"/>
          <w:szCs w:val="22"/>
          <w:lang w:val="kk-KZ"/>
        </w:rPr>
        <w:t xml:space="preserve">12. </w:t>
      </w:r>
      <w:r w:rsidRPr="00B644B7">
        <w:rPr>
          <w:rFonts w:ascii="Times New Roman" w:hAnsi="Times New Roman" w:cs="Times New Roman"/>
          <w:sz w:val="20"/>
          <w:szCs w:val="20"/>
          <w:lang w:val="kk-KZ"/>
        </w:rPr>
        <w:t xml:space="preserve">Воронина Л.И. </w:t>
      </w:r>
      <w:r w:rsidRPr="00B644B7">
        <w:rPr>
          <w:rFonts w:ascii="Times New Roman" w:hAnsi="Times New Roman" w:cs="Times New Roman"/>
          <w:sz w:val="20"/>
          <w:szCs w:val="20"/>
        </w:rPr>
        <w:t xml:space="preserve">Управление изменениями в административной сфере </w:t>
      </w:r>
      <w:r w:rsidRPr="00B644B7">
        <w:rPr>
          <w:rFonts w:ascii="Times New Roman" w:hAnsi="Times New Roman" w:cs="Times New Roman"/>
          <w:sz w:val="20"/>
          <w:szCs w:val="20"/>
          <w:lang w:val="kk-KZ"/>
        </w:rPr>
        <w:t xml:space="preserve">- </w:t>
      </w:r>
      <w:r w:rsidRPr="00B644B7">
        <w:rPr>
          <w:rFonts w:ascii="Times New Roman" w:hAnsi="Times New Roman" w:cs="Times New Roman"/>
          <w:sz w:val="20"/>
          <w:szCs w:val="20"/>
        </w:rPr>
        <w:t>Екатеринбург : Изд‑во Урал. ун‑та, 2020</w:t>
      </w:r>
      <w:r w:rsidRPr="00B644B7">
        <w:rPr>
          <w:rFonts w:ascii="Times New Roman" w:hAnsi="Times New Roman" w:cs="Times New Roman"/>
          <w:sz w:val="20"/>
          <w:szCs w:val="20"/>
          <w:lang w:val="kk-KZ"/>
        </w:rPr>
        <w:t xml:space="preserve"> -</w:t>
      </w:r>
      <w:r w:rsidRPr="00B644B7">
        <w:rPr>
          <w:rFonts w:ascii="Times New Roman" w:hAnsi="Times New Roman" w:cs="Times New Roman"/>
          <w:sz w:val="20"/>
          <w:szCs w:val="20"/>
        </w:rPr>
        <w:t xml:space="preserve"> 91 с.</w:t>
      </w:r>
    </w:p>
    <w:p w14:paraId="167B3C7B" w14:textId="77777777" w:rsidR="00FA5C5F" w:rsidRPr="00B644B7" w:rsidRDefault="00FA5C5F" w:rsidP="00FA5C5F">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 xml:space="preserve">13. Дәйв Ульрих Эффективное управление персоналомү Новая роль </w:t>
      </w:r>
      <w:r w:rsidRPr="00B644B7">
        <w:rPr>
          <w:rFonts w:ascii="Times New Roman" w:hAnsi="Times New Roman" w:cs="Times New Roman"/>
          <w:sz w:val="20"/>
          <w:szCs w:val="20"/>
          <w:lang w:val="en-US"/>
        </w:rPr>
        <w:t>HR</w:t>
      </w:r>
      <w:r w:rsidRPr="00B644B7">
        <w:rPr>
          <w:rFonts w:ascii="Times New Roman" w:hAnsi="Times New Roman" w:cs="Times New Roman"/>
          <w:sz w:val="20"/>
          <w:szCs w:val="20"/>
          <w:lang w:val="kk-KZ"/>
        </w:rPr>
        <w:t>-менеджера в организации-М.: Вильямс, 2021-304 с.</w:t>
      </w:r>
    </w:p>
    <w:p w14:paraId="10CBFEF2" w14:textId="77777777" w:rsidR="00FA5C5F" w:rsidRPr="00B644B7" w:rsidRDefault="00FA5C5F" w:rsidP="00FA5C5F">
      <w:pPr>
        <w:spacing w:after="0" w:line="240" w:lineRule="auto"/>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14. Жатканбаев Е.Б. Государственное регулирование экономики: курс лекций. – Алматы: Қазақ университеті, 2021 – 206 с</w:t>
      </w:r>
    </w:p>
    <w:p w14:paraId="7D004F98" w14:textId="77777777" w:rsidR="00FA5C5F" w:rsidRPr="00B644B7" w:rsidRDefault="00FA5C5F" w:rsidP="00FA5C5F">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15. Иванова Е.А., Шлеин В.А. Управление изменениями -М.: Российский университет транспорта, 2020 -138 с.</w:t>
      </w:r>
    </w:p>
    <w:p w14:paraId="0FFA7794" w14:textId="77777777" w:rsidR="00FA5C5F" w:rsidRPr="00B644B7" w:rsidRDefault="00FA5C5F" w:rsidP="00FA5C5F">
      <w:pPr>
        <w:spacing w:after="0" w:line="240" w:lineRule="auto"/>
        <w:rPr>
          <w:rFonts w:ascii="Times New Roman" w:hAnsi="Times New Roman" w:cs="Times New Roman"/>
          <w:sz w:val="20"/>
          <w:szCs w:val="20"/>
          <w:lang w:val="kk-KZ"/>
        </w:rPr>
      </w:pPr>
      <w:r w:rsidRPr="00B644B7">
        <w:rPr>
          <w:rFonts w:ascii="Times New Roman" w:hAnsi="Times New Roman" w:cs="Times New Roman"/>
          <w:color w:val="000000"/>
          <w:sz w:val="20"/>
          <w:szCs w:val="20"/>
          <w:shd w:val="clear" w:color="auto" w:fill="FFFFFF"/>
          <w:lang w:val="kk-KZ"/>
        </w:rPr>
        <w:t xml:space="preserve">16. </w:t>
      </w:r>
      <w:r w:rsidRPr="00B644B7">
        <w:rPr>
          <w:rFonts w:ascii="Times New Roman" w:hAnsi="Times New Roman" w:cs="Times New Roman"/>
          <w:color w:val="000000"/>
          <w:sz w:val="20"/>
          <w:szCs w:val="20"/>
          <w:shd w:val="clear" w:color="auto" w:fill="FFFFFF"/>
        </w:rPr>
        <w:t>Куликова</w:t>
      </w:r>
      <w:r w:rsidRPr="00B644B7">
        <w:rPr>
          <w:rFonts w:ascii="Times New Roman" w:hAnsi="Times New Roman" w:cs="Times New Roman"/>
          <w:color w:val="000000"/>
          <w:sz w:val="20"/>
          <w:szCs w:val="20"/>
          <w:shd w:val="clear" w:color="auto" w:fill="FFFFFF"/>
          <w:lang w:val="kk-KZ"/>
        </w:rPr>
        <w:t xml:space="preserve"> Е.В.</w:t>
      </w:r>
      <w:r w:rsidRPr="00B644B7">
        <w:rPr>
          <w:rFonts w:ascii="Times New Roman" w:hAnsi="Times New Roman" w:cs="Times New Roman"/>
          <w:color w:val="000000"/>
          <w:sz w:val="20"/>
          <w:szCs w:val="20"/>
          <w:shd w:val="clear" w:color="auto" w:fill="FFFFFF"/>
        </w:rPr>
        <w:t xml:space="preserve">, </w:t>
      </w:r>
      <w:proofErr w:type="spellStart"/>
      <w:r w:rsidRPr="00B644B7">
        <w:rPr>
          <w:rFonts w:ascii="Times New Roman" w:hAnsi="Times New Roman" w:cs="Times New Roman"/>
          <w:color w:val="000000"/>
          <w:sz w:val="20"/>
          <w:szCs w:val="20"/>
          <w:shd w:val="clear" w:color="auto" w:fill="FFFFFF"/>
        </w:rPr>
        <w:t>Зайдуллина</w:t>
      </w:r>
      <w:proofErr w:type="spellEnd"/>
      <w:r w:rsidRPr="00B644B7">
        <w:rPr>
          <w:rFonts w:ascii="Times New Roman" w:hAnsi="Times New Roman" w:cs="Times New Roman"/>
          <w:color w:val="000000"/>
          <w:sz w:val="20"/>
          <w:szCs w:val="20"/>
          <w:shd w:val="clear" w:color="auto" w:fill="FFFFFF"/>
          <w:lang w:val="kk-KZ"/>
        </w:rPr>
        <w:t xml:space="preserve"> Ч.Н., </w:t>
      </w:r>
      <w:r w:rsidRPr="00B644B7">
        <w:rPr>
          <w:rFonts w:ascii="Times New Roman" w:hAnsi="Times New Roman" w:cs="Times New Roman"/>
          <w:color w:val="000000"/>
          <w:sz w:val="20"/>
          <w:szCs w:val="20"/>
          <w:shd w:val="clear" w:color="auto" w:fill="FFFFFF"/>
        </w:rPr>
        <w:t>Захарова</w:t>
      </w:r>
      <w:r w:rsidRPr="00B644B7">
        <w:rPr>
          <w:rFonts w:ascii="Times New Roman" w:hAnsi="Times New Roman" w:cs="Times New Roman"/>
          <w:color w:val="000000"/>
          <w:sz w:val="20"/>
          <w:szCs w:val="20"/>
          <w:shd w:val="clear" w:color="auto" w:fill="FFFFFF"/>
          <w:lang w:val="kk-KZ"/>
        </w:rPr>
        <w:t xml:space="preserve"> Ю.Н.</w:t>
      </w:r>
      <w:r w:rsidRPr="00B644B7">
        <w:rPr>
          <w:rFonts w:ascii="Times New Roman" w:hAnsi="Times New Roman" w:cs="Times New Roman"/>
          <w:color w:val="000000"/>
          <w:sz w:val="20"/>
          <w:szCs w:val="20"/>
          <w:shd w:val="clear" w:color="auto" w:fill="FFFFFF"/>
        </w:rPr>
        <w:t xml:space="preserve"> </w:t>
      </w:r>
      <w:r w:rsidRPr="00B644B7">
        <w:rPr>
          <w:rFonts w:ascii="Times New Roman" w:hAnsi="Times New Roman" w:cs="Times New Roman"/>
          <w:color w:val="000000"/>
          <w:sz w:val="20"/>
          <w:szCs w:val="20"/>
          <w:shd w:val="clear" w:color="auto" w:fill="FFFFFF"/>
          <w:lang w:val="kk-KZ"/>
        </w:rPr>
        <w:t>и др. Управление изменениями-М.: КноРус, 2021-352 с.</w:t>
      </w:r>
    </w:p>
    <w:p w14:paraId="16CA17E6" w14:textId="77777777" w:rsidR="00FA5C5F" w:rsidRPr="00B644B7" w:rsidRDefault="00FA5C5F" w:rsidP="00FA5C5F">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17. Константиниди Х.А., Соболев Э.В., Папушенко М.В. Управление изменениями в коммерческой и публичной сферах-М.: Центркредит, 2021-304 с.</w:t>
      </w:r>
    </w:p>
    <w:p w14:paraId="62038FB2" w14:textId="77777777" w:rsidR="00FA5C5F" w:rsidRPr="00B644B7" w:rsidRDefault="00FA5C5F" w:rsidP="00FA5C5F">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 xml:space="preserve">18. </w:t>
      </w:r>
      <w:proofErr w:type="spellStart"/>
      <w:r w:rsidRPr="00B644B7">
        <w:rPr>
          <w:rFonts w:ascii="Times New Roman" w:hAnsi="Times New Roman" w:cs="Times New Roman"/>
          <w:sz w:val="20"/>
          <w:szCs w:val="20"/>
        </w:rPr>
        <w:t>Резер</w:t>
      </w:r>
      <w:proofErr w:type="spellEnd"/>
      <w:r w:rsidRPr="00B644B7">
        <w:rPr>
          <w:rFonts w:ascii="Times New Roman" w:hAnsi="Times New Roman" w:cs="Times New Roman"/>
          <w:sz w:val="20"/>
          <w:szCs w:val="20"/>
        </w:rPr>
        <w:t xml:space="preserve">, Т. М. Управление изменениями в административной </w:t>
      </w:r>
      <w:proofErr w:type="gramStart"/>
      <w:r w:rsidRPr="00B644B7">
        <w:rPr>
          <w:rFonts w:ascii="Times New Roman" w:hAnsi="Times New Roman" w:cs="Times New Roman"/>
          <w:sz w:val="20"/>
          <w:szCs w:val="20"/>
        </w:rPr>
        <w:t>сфере  </w:t>
      </w:r>
      <w:r w:rsidRPr="00B644B7">
        <w:rPr>
          <w:rFonts w:ascii="Times New Roman" w:hAnsi="Times New Roman" w:cs="Times New Roman"/>
          <w:sz w:val="20"/>
          <w:szCs w:val="20"/>
          <w:lang w:val="kk-KZ"/>
        </w:rPr>
        <w:t>-</w:t>
      </w:r>
      <w:proofErr w:type="gramEnd"/>
      <w:r w:rsidRPr="00B644B7">
        <w:rPr>
          <w:rFonts w:ascii="Times New Roman" w:hAnsi="Times New Roman" w:cs="Times New Roman"/>
          <w:sz w:val="20"/>
          <w:szCs w:val="20"/>
        </w:rPr>
        <w:t xml:space="preserve"> Екатеринбург : Изд</w:t>
      </w:r>
      <w:r w:rsidRPr="00B644B7">
        <w:rPr>
          <w:rFonts w:ascii="Times New Roman" w:hAnsi="Times New Roman" w:cs="Times New Roman"/>
          <w:sz w:val="20"/>
          <w:szCs w:val="20"/>
        </w:rPr>
        <w:noBreakHyphen/>
        <w:t>во Урал. ун</w:t>
      </w:r>
      <w:r w:rsidRPr="00B644B7">
        <w:rPr>
          <w:rFonts w:ascii="Times New Roman" w:hAnsi="Times New Roman" w:cs="Times New Roman"/>
          <w:sz w:val="20"/>
          <w:szCs w:val="20"/>
        </w:rPr>
        <w:noBreakHyphen/>
        <w:t>та, 2020</w:t>
      </w:r>
      <w:r w:rsidRPr="00B644B7">
        <w:rPr>
          <w:rFonts w:ascii="Times New Roman" w:hAnsi="Times New Roman" w:cs="Times New Roman"/>
          <w:sz w:val="20"/>
          <w:szCs w:val="20"/>
          <w:lang w:val="kk-KZ"/>
        </w:rPr>
        <w:t xml:space="preserve"> -</w:t>
      </w:r>
      <w:r w:rsidRPr="00B644B7">
        <w:rPr>
          <w:rFonts w:ascii="Times New Roman" w:hAnsi="Times New Roman" w:cs="Times New Roman"/>
          <w:sz w:val="20"/>
          <w:szCs w:val="20"/>
        </w:rPr>
        <w:t xml:space="preserve"> 91 с</w:t>
      </w:r>
      <w:r w:rsidRPr="00B644B7">
        <w:rPr>
          <w:rFonts w:ascii="Times New Roman" w:hAnsi="Times New Roman" w:cs="Times New Roman"/>
          <w:sz w:val="20"/>
          <w:szCs w:val="20"/>
          <w:lang w:val="kk-KZ"/>
        </w:rPr>
        <w:t>.</w:t>
      </w:r>
    </w:p>
    <w:p w14:paraId="3DAC81E5" w14:textId="77777777" w:rsidR="00FA5C5F" w:rsidRPr="00B644B7" w:rsidRDefault="00FA5C5F" w:rsidP="00FA5C5F">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19. Резник Р.С., Черниковская М.В., Чемезов И.С. Управление изменениями-М.: НИЦ ИНФРА-М, 2022-379 с.</w:t>
      </w:r>
    </w:p>
    <w:p w14:paraId="1E000D0E" w14:textId="77777777" w:rsidR="00FA5C5F" w:rsidRPr="00B644B7" w:rsidRDefault="00FA5C5F" w:rsidP="00FA5C5F">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 xml:space="preserve">20. </w:t>
      </w:r>
      <w:r w:rsidRPr="00B644B7">
        <w:rPr>
          <w:rFonts w:ascii="Times New Roman" w:hAnsi="Times New Roman" w:cs="Times New Roman"/>
          <w:sz w:val="20"/>
          <w:szCs w:val="20"/>
          <w:lang w:val="en-US"/>
        </w:rPr>
        <w:t>Harvard</w:t>
      </w:r>
      <w:r w:rsidRPr="00B644B7">
        <w:rPr>
          <w:rFonts w:ascii="Times New Roman" w:hAnsi="Times New Roman" w:cs="Times New Roman"/>
          <w:sz w:val="20"/>
          <w:szCs w:val="20"/>
        </w:rPr>
        <w:t xml:space="preserve"> </w:t>
      </w:r>
      <w:r w:rsidRPr="00B644B7">
        <w:rPr>
          <w:rFonts w:ascii="Times New Roman" w:hAnsi="Times New Roman" w:cs="Times New Roman"/>
          <w:sz w:val="20"/>
          <w:szCs w:val="20"/>
          <w:lang w:val="en-US"/>
        </w:rPr>
        <w:t>Business</w:t>
      </w:r>
      <w:r w:rsidRPr="00B644B7">
        <w:rPr>
          <w:rFonts w:ascii="Times New Roman" w:hAnsi="Times New Roman" w:cs="Times New Roman"/>
          <w:sz w:val="20"/>
          <w:szCs w:val="20"/>
        </w:rPr>
        <w:t xml:space="preserve"> </w:t>
      </w:r>
      <w:proofErr w:type="gramStart"/>
      <w:r w:rsidRPr="00B644B7">
        <w:rPr>
          <w:rFonts w:ascii="Times New Roman" w:hAnsi="Times New Roman" w:cs="Times New Roman"/>
          <w:sz w:val="20"/>
          <w:szCs w:val="20"/>
          <w:lang w:val="en-US"/>
        </w:rPr>
        <w:t>Review</w:t>
      </w:r>
      <w:r w:rsidRPr="00B644B7">
        <w:rPr>
          <w:rFonts w:ascii="Times New Roman" w:hAnsi="Times New Roman" w:cs="Times New Roman"/>
          <w:sz w:val="20"/>
          <w:szCs w:val="20"/>
        </w:rPr>
        <w:t xml:space="preserve"> </w:t>
      </w:r>
      <w:r w:rsidRPr="00B644B7">
        <w:rPr>
          <w:rFonts w:ascii="Times New Roman" w:hAnsi="Times New Roman" w:cs="Times New Roman"/>
          <w:sz w:val="20"/>
          <w:szCs w:val="20"/>
          <w:lang w:val="kk-KZ"/>
        </w:rPr>
        <w:t xml:space="preserve"> Управление</w:t>
      </w:r>
      <w:proofErr w:type="gramEnd"/>
      <w:r w:rsidRPr="00B644B7">
        <w:rPr>
          <w:rFonts w:ascii="Times New Roman" w:hAnsi="Times New Roman" w:cs="Times New Roman"/>
          <w:sz w:val="20"/>
          <w:szCs w:val="20"/>
          <w:lang w:val="kk-KZ"/>
        </w:rPr>
        <w:t xml:space="preserve"> изменениями- М.: </w:t>
      </w:r>
      <w:r w:rsidRPr="00B644B7">
        <w:rPr>
          <w:rFonts w:ascii="Times New Roman" w:hAnsi="Times New Roman" w:cs="Times New Roman"/>
          <w:color w:val="000000"/>
          <w:sz w:val="20"/>
          <w:szCs w:val="20"/>
          <w:shd w:val="clear" w:color="auto" w:fill="FFFFFF"/>
        </w:rPr>
        <w:t xml:space="preserve">Альпина </w:t>
      </w:r>
      <w:proofErr w:type="spellStart"/>
      <w:r w:rsidRPr="00B644B7">
        <w:rPr>
          <w:rFonts w:ascii="Times New Roman" w:hAnsi="Times New Roman" w:cs="Times New Roman"/>
          <w:color w:val="000000"/>
          <w:sz w:val="20"/>
          <w:szCs w:val="20"/>
          <w:shd w:val="clear" w:color="auto" w:fill="FFFFFF"/>
        </w:rPr>
        <w:t>Паблишер</w:t>
      </w:r>
      <w:proofErr w:type="spellEnd"/>
      <w:r w:rsidRPr="00B644B7">
        <w:rPr>
          <w:rFonts w:ascii="Times New Roman" w:hAnsi="Times New Roman" w:cs="Times New Roman"/>
          <w:color w:val="000000"/>
          <w:sz w:val="20"/>
          <w:szCs w:val="20"/>
          <w:shd w:val="clear" w:color="auto" w:fill="FFFFFF"/>
          <w:lang w:val="kk-KZ"/>
        </w:rPr>
        <w:t>, 2022-226 с.</w:t>
      </w:r>
    </w:p>
    <w:p w14:paraId="030183EB" w14:textId="77777777" w:rsidR="00FA5C5F" w:rsidRPr="00B644B7" w:rsidRDefault="00FA5C5F" w:rsidP="00FA5C5F">
      <w:pPr>
        <w:tabs>
          <w:tab w:val="left" w:pos="39"/>
        </w:tabs>
        <w:spacing w:after="0" w:line="240" w:lineRule="auto"/>
        <w:jc w:val="both"/>
        <w:rPr>
          <w:rFonts w:ascii="Times New Roman" w:eastAsia="Calibri" w:hAnsi="Times New Roman" w:cs="Times New Roman"/>
          <w:bCs/>
          <w:color w:val="000000" w:themeColor="text1"/>
          <w:sz w:val="20"/>
          <w:szCs w:val="20"/>
          <w:lang w:val="kk-KZ"/>
        </w:rPr>
      </w:pPr>
    </w:p>
    <w:p w14:paraId="6C2E79D4" w14:textId="77777777" w:rsidR="00FA5C5F" w:rsidRPr="00B644B7" w:rsidRDefault="00FA5C5F" w:rsidP="00FA5C5F">
      <w:pPr>
        <w:tabs>
          <w:tab w:val="left" w:pos="39"/>
        </w:tabs>
        <w:spacing w:after="0" w:line="240" w:lineRule="auto"/>
        <w:jc w:val="both"/>
        <w:rPr>
          <w:rFonts w:ascii="Times New Roman" w:eastAsia="Calibri" w:hAnsi="Times New Roman" w:cs="Times New Roman"/>
          <w:b/>
          <w:color w:val="000000" w:themeColor="text1"/>
          <w:sz w:val="20"/>
          <w:szCs w:val="20"/>
          <w:lang w:val="kk-KZ"/>
        </w:rPr>
      </w:pPr>
      <w:r w:rsidRPr="00B644B7">
        <w:rPr>
          <w:rFonts w:ascii="Times New Roman" w:eastAsia="Calibri" w:hAnsi="Times New Roman" w:cs="Times New Roman"/>
          <w:b/>
          <w:color w:val="000000" w:themeColor="text1"/>
          <w:sz w:val="20"/>
          <w:szCs w:val="20"/>
          <w:lang w:val="kk-KZ"/>
        </w:rPr>
        <w:t>Қосымша әдебиеттер:</w:t>
      </w:r>
    </w:p>
    <w:p w14:paraId="4E04A158" w14:textId="77777777" w:rsidR="00FA5C5F" w:rsidRPr="00B644B7" w:rsidRDefault="00FA5C5F" w:rsidP="00FA5C5F">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 xml:space="preserve">1.  Қазақстан Республикасында мемлекеттік басқару жүйесін одан әрі жетілдіру туралы//ҚР Президентінің 2021 жылғы 27ақпандағы №527 Жарлығы </w:t>
      </w:r>
    </w:p>
    <w:p w14:paraId="22AE89F5" w14:textId="77777777" w:rsidR="00FA5C5F" w:rsidRPr="00B644B7" w:rsidRDefault="00FA5C5F" w:rsidP="00FA5C5F">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2.Мемлекеттік саяси және әкімшілік қызметшілер лауазымдарның тізілімін бекіту туралы// ҚР Президентінің   2021 жылғы 20 сәуірдегі №560  Жарлығы</w:t>
      </w:r>
    </w:p>
    <w:p w14:paraId="1CEF3F71" w14:textId="77777777" w:rsidR="00FA5C5F" w:rsidRPr="00B644B7" w:rsidRDefault="00FA5C5F" w:rsidP="00FA5C5F">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 xml:space="preserve">3. Президенттік жастар кадр резерві туралы//ҚР Президентінің 2021 жылғы 18 мамырдағы №580 Жарлығы </w:t>
      </w:r>
    </w:p>
    <w:p w14:paraId="216197D0" w14:textId="77777777" w:rsidR="00FA5C5F" w:rsidRPr="00B644B7" w:rsidRDefault="00FA5C5F" w:rsidP="00FA5C5F">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4. 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3809BE29" w14:textId="77777777" w:rsidR="00FA5C5F" w:rsidRPr="00B644B7" w:rsidRDefault="00FA5C5F" w:rsidP="00FA5C5F">
      <w:pPr>
        <w:tabs>
          <w:tab w:val="left" w:pos="39"/>
        </w:tabs>
        <w:spacing w:after="0" w:line="240" w:lineRule="auto"/>
        <w:jc w:val="both"/>
        <w:rPr>
          <w:rFonts w:ascii="Times New Roman" w:hAnsi="Times New Roman" w:cs="Times New Roman"/>
          <w:color w:val="212529"/>
          <w:sz w:val="20"/>
          <w:szCs w:val="20"/>
          <w:shd w:val="clear" w:color="auto" w:fill="F4F4F4"/>
          <w:lang w:val="kk-KZ"/>
        </w:rPr>
      </w:pPr>
      <w:r w:rsidRPr="00B644B7">
        <w:rPr>
          <w:rFonts w:ascii="Times New Roman" w:eastAsia="Calibri" w:hAnsi="Times New Roman" w:cs="Times New Roman"/>
          <w:bCs/>
          <w:color w:val="000000" w:themeColor="text1"/>
          <w:sz w:val="20"/>
          <w:szCs w:val="20"/>
          <w:lang w:val="kk-KZ"/>
        </w:rPr>
        <w:t xml:space="preserve">5. Оксфорд </w:t>
      </w:r>
      <w:r w:rsidRPr="00B644B7">
        <w:rPr>
          <w:rFonts w:ascii="Times New Roman" w:hAnsi="Times New Roman" w:cs="Times New Roman"/>
          <w:b/>
          <w:bCs/>
          <w:color w:val="212529"/>
          <w:sz w:val="20"/>
          <w:szCs w:val="20"/>
          <w:shd w:val="clear" w:color="auto" w:fill="F4F4F4"/>
          <w:lang w:val="kk-KZ"/>
        </w:rPr>
        <w:t xml:space="preserve"> экономика сөздігі  = A Dictionary of Economics (Oxford Quick Reference) : сөздік  -Алматы : "Ұлттық аударма бюросы" ҚҚ, 2019 - 606 б.</w:t>
      </w:r>
    </w:p>
    <w:p w14:paraId="68D0FC31" w14:textId="77777777" w:rsidR="00FA5C5F" w:rsidRPr="00B644B7" w:rsidRDefault="00FA5C5F" w:rsidP="00FA5C5F">
      <w:pPr>
        <w:spacing w:after="0" w:line="240" w:lineRule="auto"/>
        <w:contextualSpacing/>
        <w:jc w:val="both"/>
        <w:rPr>
          <w:rFonts w:ascii="Times New Roman" w:eastAsia="Times New Roman" w:hAnsi="Times New Roman" w:cs="Times New Roman"/>
          <w:sz w:val="20"/>
          <w:szCs w:val="20"/>
          <w:lang w:val="kk-KZ"/>
        </w:rPr>
      </w:pPr>
      <w:r w:rsidRPr="00B644B7">
        <w:rPr>
          <w:rFonts w:ascii="Times New Roman" w:hAnsi="Times New Roman" w:cs="Times New Roman"/>
          <w:b/>
          <w:bCs/>
          <w:color w:val="212529"/>
          <w:sz w:val="20"/>
          <w:szCs w:val="20"/>
          <w:shd w:val="clear" w:color="auto" w:fill="F4F4F4"/>
          <w:lang w:val="kk-KZ"/>
        </w:rPr>
        <w:t>6.Уилтон, Ник. HR-менеджментке кіріспе = An Introduction to Human Resource Management - Алматы: "Ұлттық аударма бюросы" ҚҚ, 2019. — 531 б.</w:t>
      </w:r>
    </w:p>
    <w:p w14:paraId="3467C0B7" w14:textId="77777777" w:rsidR="00FA5C5F" w:rsidRPr="00B644B7" w:rsidRDefault="00FA5C5F" w:rsidP="00FA5C5F">
      <w:pPr>
        <w:tabs>
          <w:tab w:val="left" w:pos="1170"/>
        </w:tabs>
        <w:spacing w:after="0" w:line="240" w:lineRule="auto"/>
        <w:contextualSpacing/>
        <w:rPr>
          <w:rFonts w:ascii="Times New Roman" w:hAnsi="Times New Roman" w:cs="Times New Roman"/>
          <w:color w:val="212529"/>
          <w:sz w:val="20"/>
          <w:szCs w:val="20"/>
          <w:shd w:val="clear" w:color="auto" w:fill="F4F4F4"/>
          <w:lang w:val="kk-KZ"/>
        </w:rPr>
      </w:pPr>
      <w:r w:rsidRPr="00B644B7">
        <w:rPr>
          <w:rFonts w:ascii="Times New Roman" w:hAnsi="Times New Roman" w:cs="Times New Roman"/>
          <w:b/>
          <w:bCs/>
          <w:color w:val="212529"/>
          <w:sz w:val="20"/>
          <w:szCs w:val="20"/>
          <w:shd w:val="clear" w:color="auto" w:fill="F4F4F4"/>
          <w:lang w:val="kk-KZ"/>
        </w:rPr>
        <w:t>7. М. Коннолли, Л. Хармс, Д. Мэйдмент Әлеуметтік жұмыс: контексі мен практикасы  – Нұр-Сұлтан: "Ұлттық аударма бюросы ҚҚ, 2020 – 382 б.</w:t>
      </w:r>
    </w:p>
    <w:p w14:paraId="0B58E8F3" w14:textId="77777777" w:rsidR="00FA5C5F" w:rsidRPr="00B644B7" w:rsidRDefault="00FA5C5F" w:rsidP="00FA5C5F">
      <w:pPr>
        <w:tabs>
          <w:tab w:val="left" w:pos="1170"/>
        </w:tabs>
        <w:spacing w:after="0" w:line="240" w:lineRule="auto"/>
        <w:contextualSpacing/>
        <w:rPr>
          <w:rFonts w:ascii="Times New Roman" w:hAnsi="Times New Roman" w:cs="Times New Roman"/>
          <w:color w:val="212529"/>
          <w:sz w:val="20"/>
          <w:szCs w:val="20"/>
          <w:shd w:val="clear" w:color="auto" w:fill="F4F4F4"/>
          <w:lang w:val="kk-KZ"/>
        </w:rPr>
      </w:pPr>
      <w:r w:rsidRPr="00B644B7">
        <w:rPr>
          <w:rFonts w:ascii="Times New Roman" w:hAnsi="Times New Roman" w:cs="Times New Roman"/>
          <w:b/>
          <w:bCs/>
          <w:color w:val="212529"/>
          <w:sz w:val="20"/>
          <w:szCs w:val="20"/>
          <w:shd w:val="clear" w:color="auto" w:fill="F4F4F4"/>
          <w:lang w:val="kk-KZ"/>
        </w:rPr>
        <w:lastRenderedPageBreak/>
        <w:t xml:space="preserve">8. Стивен П. Роббинс, Тимати А. Джадж   </w:t>
      </w:r>
      <w:r w:rsidRPr="00B644B7">
        <w:rPr>
          <w:rFonts w:ascii="Times New Roman" w:hAnsi="Times New Roman" w:cs="Times New Roman"/>
          <w:color w:val="212529"/>
          <w:sz w:val="20"/>
          <w:szCs w:val="20"/>
          <w:shd w:val="clear" w:color="auto" w:fill="F4F4F4"/>
          <w:lang w:val="kk-KZ"/>
        </w:rPr>
        <w:br/>
      </w:r>
      <w:r w:rsidRPr="00B644B7">
        <w:rPr>
          <w:rFonts w:ascii="Times New Roman" w:hAnsi="Times New Roman" w:cs="Times New Roman"/>
          <w:b/>
          <w:bCs/>
          <w:color w:val="212529"/>
          <w:sz w:val="20"/>
          <w:szCs w:val="20"/>
          <w:shd w:val="clear" w:color="auto" w:fill="F4F4F4"/>
          <w:lang w:val="kk-KZ"/>
        </w:rPr>
        <w:t>Ұйымдық мінез-құлық негіздері = Essentials of Organizational Benavior [М  - Алматы: "Ұлттық аударма бюросы" ҚҚ, 2019 - 487 б.</w:t>
      </w:r>
    </w:p>
    <w:p w14:paraId="6CED7C27" w14:textId="77777777" w:rsidR="00FA5C5F" w:rsidRPr="00B644B7" w:rsidRDefault="00FA5C5F" w:rsidP="00FA5C5F">
      <w:pPr>
        <w:tabs>
          <w:tab w:val="left" w:pos="39"/>
        </w:tabs>
        <w:spacing w:after="0" w:line="240" w:lineRule="auto"/>
        <w:contextualSpacing/>
        <w:jc w:val="both"/>
        <w:rPr>
          <w:rFonts w:ascii="Times New Roman" w:hAnsi="Times New Roman" w:cs="Times New Roman"/>
          <w:color w:val="212529"/>
          <w:sz w:val="20"/>
          <w:szCs w:val="20"/>
          <w:shd w:val="clear" w:color="auto" w:fill="F4F4F4"/>
          <w:lang w:val="kk-KZ"/>
        </w:rPr>
      </w:pPr>
      <w:r w:rsidRPr="00B644B7">
        <w:rPr>
          <w:rFonts w:ascii="Times New Roman" w:hAnsi="Times New Roman" w:cs="Times New Roman"/>
          <w:b/>
          <w:bCs/>
          <w:color w:val="212529"/>
          <w:sz w:val="20"/>
          <w:szCs w:val="20"/>
          <w:shd w:val="clear" w:color="auto" w:fill="F4F4F4"/>
          <w:lang w:val="kk-KZ"/>
        </w:rPr>
        <w:t>9. Р. У. Гриффин Менеджмент = Management  - Астана: "Ұлттық аударма бюросы" ҚҚ, 2018 - 766 б.</w:t>
      </w:r>
    </w:p>
    <w:p w14:paraId="6DC0E81D" w14:textId="77777777" w:rsidR="00FA5C5F" w:rsidRPr="00B644B7" w:rsidRDefault="00FA5C5F" w:rsidP="00FA5C5F">
      <w:pPr>
        <w:tabs>
          <w:tab w:val="left" w:pos="39"/>
        </w:tabs>
        <w:spacing w:after="0" w:line="240" w:lineRule="auto"/>
        <w:contextualSpacing/>
        <w:jc w:val="both"/>
        <w:rPr>
          <w:rFonts w:ascii="Times New Roman" w:hAnsi="Times New Roman" w:cs="Times New Roman"/>
          <w:color w:val="212529"/>
          <w:sz w:val="20"/>
          <w:szCs w:val="20"/>
          <w:shd w:val="clear" w:color="auto" w:fill="F4F4F4"/>
          <w:lang w:val="kk-KZ"/>
        </w:rPr>
      </w:pPr>
      <w:r w:rsidRPr="00B644B7">
        <w:rPr>
          <w:rFonts w:ascii="Times New Roman" w:hAnsi="Times New Roman" w:cs="Times New Roman"/>
          <w:b/>
          <w:bCs/>
          <w:color w:val="212529"/>
          <w:sz w:val="20"/>
          <w:szCs w:val="20"/>
          <w:shd w:val="clear" w:color="auto" w:fill="F4F4F4"/>
          <w:lang w:val="kk-KZ"/>
        </w:rPr>
        <w:t>10.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1C959BCB" w14:textId="77777777" w:rsidR="00FA5C5F" w:rsidRPr="00B644B7" w:rsidRDefault="00FA5C5F" w:rsidP="00FA5C5F">
      <w:pPr>
        <w:tabs>
          <w:tab w:val="left" w:pos="39"/>
        </w:tabs>
        <w:spacing w:after="0" w:line="240" w:lineRule="auto"/>
        <w:contextualSpacing/>
        <w:jc w:val="both"/>
        <w:rPr>
          <w:rFonts w:ascii="Times New Roman" w:hAnsi="Times New Roman" w:cs="Times New Roman"/>
          <w:color w:val="212529"/>
          <w:sz w:val="20"/>
          <w:szCs w:val="20"/>
          <w:shd w:val="clear" w:color="auto" w:fill="F4F4F4"/>
          <w:lang w:val="kk-KZ"/>
        </w:rPr>
      </w:pPr>
      <w:r w:rsidRPr="00B644B7">
        <w:rPr>
          <w:rFonts w:ascii="Times New Roman" w:hAnsi="Times New Roman" w:cs="Times New Roman"/>
          <w:b/>
          <w:bCs/>
          <w:color w:val="212529"/>
          <w:sz w:val="20"/>
          <w:szCs w:val="20"/>
          <w:shd w:val="clear" w:color="auto" w:fill="F4F4F4"/>
          <w:lang w:val="kk-KZ"/>
        </w:rPr>
        <w:t>11. Шиллинг, Мелисса А.Технологиялық инновациялардағы стратегиялық менеджмент = Strategic Management Technological Innovation - Алматы: "Ұлттық аударма бюросы" ҚҚ, 2019 - 378 б.</w:t>
      </w:r>
    </w:p>
    <w:p w14:paraId="32868CF2" w14:textId="77777777" w:rsidR="00FA5C5F" w:rsidRPr="00B644B7" w:rsidRDefault="00FA5C5F" w:rsidP="00FA5C5F">
      <w:pPr>
        <w:tabs>
          <w:tab w:val="left" w:pos="1110"/>
        </w:tabs>
        <w:spacing w:after="0" w:line="240" w:lineRule="auto"/>
        <w:contextualSpacing/>
        <w:rPr>
          <w:rFonts w:ascii="Times New Roman" w:hAnsi="Times New Roman" w:cs="Times New Roman"/>
          <w:color w:val="212529"/>
          <w:sz w:val="20"/>
          <w:szCs w:val="20"/>
          <w:shd w:val="clear" w:color="auto" w:fill="F4F4F4"/>
          <w:lang w:val="kk-KZ"/>
        </w:rPr>
      </w:pPr>
      <w:r w:rsidRPr="00B644B7">
        <w:rPr>
          <w:rFonts w:ascii="Times New Roman" w:hAnsi="Times New Roman" w:cs="Times New Roman"/>
          <w:b/>
          <w:bCs/>
          <w:color w:val="212529"/>
          <w:sz w:val="20"/>
          <w:szCs w:val="20"/>
          <w:shd w:val="clear" w:color="auto" w:fill="F4F4F4"/>
          <w:lang w:val="kk-KZ"/>
        </w:rPr>
        <w:t>12. О’Лири, Зина. Зерттеу жобасын жүргізу: негізгі нұсқаулық : монография - Алматы: "Ұлттық аударма бюросы" ҚҚ, 2020 - 470 б.</w:t>
      </w:r>
    </w:p>
    <w:p w14:paraId="6ED9DD5A" w14:textId="77777777" w:rsidR="00FA5C5F" w:rsidRPr="00B644B7" w:rsidRDefault="00FA5C5F" w:rsidP="00FA5C5F">
      <w:pPr>
        <w:tabs>
          <w:tab w:val="left" w:pos="39"/>
        </w:tabs>
        <w:spacing w:after="0" w:line="240" w:lineRule="auto"/>
        <w:contextualSpacing/>
        <w:jc w:val="both"/>
        <w:rPr>
          <w:rFonts w:ascii="Times New Roman" w:hAnsi="Times New Roman" w:cs="Times New Roman"/>
          <w:color w:val="212529"/>
          <w:sz w:val="20"/>
          <w:szCs w:val="20"/>
          <w:shd w:val="clear" w:color="auto" w:fill="F4F4F4"/>
          <w:lang w:val="kk-KZ"/>
        </w:rPr>
      </w:pPr>
      <w:r w:rsidRPr="00B644B7">
        <w:rPr>
          <w:rFonts w:ascii="Times New Roman" w:hAnsi="Times New Roman" w:cs="Times New Roman"/>
          <w:b/>
          <w:bCs/>
          <w:color w:val="212529"/>
          <w:sz w:val="20"/>
          <w:szCs w:val="20"/>
          <w:shd w:val="clear" w:color="auto" w:fill="F4F4F4"/>
          <w:lang w:val="kk-KZ"/>
        </w:rPr>
        <w:t xml:space="preserve">13. Шваб, Клаус.Төртінші индустриялық революция  = The Fourth Industrial Revolution : [монография] - Астана: "Ұлттық аударма бюросы" ҚҚ, 2018- 198 б. </w:t>
      </w:r>
    </w:p>
    <w:p w14:paraId="370DC3CD" w14:textId="77777777" w:rsidR="00FA5C5F" w:rsidRPr="00B644B7" w:rsidRDefault="00FA5C5F" w:rsidP="00FA5C5F">
      <w:pPr>
        <w:pBdr>
          <w:top w:val="nil"/>
          <w:left w:val="nil"/>
          <w:bottom w:val="nil"/>
          <w:right w:val="nil"/>
          <w:between w:val="nil"/>
        </w:pBdr>
        <w:spacing w:after="0"/>
        <w:rPr>
          <w:rFonts w:ascii="Times New Roman" w:eastAsia="Times New Roman" w:hAnsi="Times New Roman" w:cs="Times New Roman"/>
          <w:color w:val="000000" w:themeColor="text1"/>
          <w:kern w:val="36"/>
          <w:sz w:val="20"/>
          <w:szCs w:val="20"/>
          <w:lang w:val="kk-KZ"/>
        </w:rPr>
      </w:pPr>
    </w:p>
    <w:p w14:paraId="261D5DED" w14:textId="77777777" w:rsidR="00FA5C5F" w:rsidRPr="00B644B7" w:rsidRDefault="00FA5C5F" w:rsidP="00FA5C5F">
      <w:pPr>
        <w:pBdr>
          <w:top w:val="nil"/>
          <w:left w:val="nil"/>
          <w:bottom w:val="nil"/>
          <w:right w:val="nil"/>
          <w:between w:val="nil"/>
        </w:pBdr>
        <w:spacing w:after="0"/>
        <w:rPr>
          <w:rFonts w:ascii="Times New Roman" w:eastAsia="Times New Roman" w:hAnsi="Times New Roman" w:cs="Times New Roman"/>
          <w:color w:val="000000" w:themeColor="text1"/>
          <w:kern w:val="36"/>
          <w:sz w:val="20"/>
          <w:szCs w:val="20"/>
          <w:lang w:val="kk-KZ"/>
        </w:rPr>
      </w:pPr>
      <w:r w:rsidRPr="00B644B7">
        <w:rPr>
          <w:rFonts w:ascii="Times New Roman" w:eastAsia="Times New Roman" w:hAnsi="Times New Roman" w:cs="Times New Roman"/>
          <w:color w:val="000000" w:themeColor="text1"/>
          <w:kern w:val="36"/>
          <w:sz w:val="20"/>
          <w:szCs w:val="20"/>
          <w:lang w:val="kk-KZ"/>
        </w:rPr>
        <w:t>Ғаламтор ресурстары:</w:t>
      </w:r>
    </w:p>
    <w:p w14:paraId="4FA90764" w14:textId="77777777" w:rsidR="00FA5C5F" w:rsidRPr="00B644B7" w:rsidRDefault="00FA5C5F" w:rsidP="00FA5C5F">
      <w:pPr>
        <w:spacing w:after="0" w:line="240" w:lineRule="auto"/>
        <w:rPr>
          <w:rFonts w:ascii="Times New Roman" w:eastAsia="Times New Roman" w:hAnsi="Times New Roman" w:cs="Times New Roman"/>
          <w:color w:val="000000" w:themeColor="text1"/>
          <w:kern w:val="36"/>
          <w:sz w:val="20"/>
          <w:szCs w:val="20"/>
          <w:lang w:val="kk-KZ"/>
        </w:rPr>
      </w:pPr>
      <w:r w:rsidRPr="00B644B7">
        <w:rPr>
          <w:rFonts w:ascii="Times New Roman" w:eastAsia="Times New Roman" w:hAnsi="Times New Roman" w:cs="Times New Roman"/>
          <w:color w:val="000000" w:themeColor="text1"/>
          <w:kern w:val="36"/>
          <w:sz w:val="20"/>
          <w:szCs w:val="20"/>
          <w:lang w:val="kk-KZ"/>
        </w:rPr>
        <w:t>1.</w:t>
      </w:r>
      <w:r w:rsidRPr="00B644B7">
        <w:rPr>
          <w:sz w:val="22"/>
          <w:szCs w:val="22"/>
        </w:rPr>
        <w:t xml:space="preserve"> </w:t>
      </w:r>
      <w:r w:rsidRPr="00B644B7">
        <w:rPr>
          <w:rFonts w:ascii="Times New Roman" w:eastAsia="Times New Roman" w:hAnsi="Times New Roman" w:cs="Times New Roman"/>
          <w:color w:val="000000" w:themeColor="text1"/>
          <w:kern w:val="36"/>
          <w:sz w:val="20"/>
          <w:szCs w:val="20"/>
          <w:lang w:val="kk-KZ"/>
        </w:rPr>
        <w:t>https://www.kaznu.kz </w:t>
      </w:r>
    </w:p>
    <w:p w14:paraId="228D6D4F" w14:textId="77777777" w:rsidR="00FA5C5F" w:rsidRPr="00B644B7" w:rsidRDefault="00FA5C5F" w:rsidP="00FA5C5F">
      <w:pPr>
        <w:spacing w:after="0" w:line="240" w:lineRule="auto"/>
        <w:rPr>
          <w:rFonts w:ascii="Times New Roman" w:eastAsia="Times New Roman" w:hAnsi="Times New Roman" w:cs="Times New Roman"/>
          <w:color w:val="000000" w:themeColor="text1"/>
          <w:kern w:val="36"/>
          <w:sz w:val="20"/>
          <w:szCs w:val="20"/>
          <w:lang w:val="kk-KZ"/>
        </w:rPr>
      </w:pPr>
      <w:r w:rsidRPr="00B644B7">
        <w:rPr>
          <w:rFonts w:ascii="Times New Roman" w:eastAsia="Times New Roman" w:hAnsi="Times New Roman" w:cs="Times New Roman"/>
          <w:color w:val="000000" w:themeColor="text1"/>
          <w:kern w:val="36"/>
          <w:sz w:val="20"/>
          <w:szCs w:val="20"/>
          <w:lang w:val="kk-KZ"/>
        </w:rPr>
        <w:t>2. https://adilet.zan.kz › kaz</w:t>
      </w:r>
    </w:p>
    <w:p w14:paraId="26A72B58" w14:textId="77777777" w:rsidR="00FA5C5F" w:rsidRPr="00B644B7" w:rsidRDefault="00FA5C5F" w:rsidP="00FA5C5F">
      <w:pPr>
        <w:tabs>
          <w:tab w:val="left" w:pos="39"/>
        </w:tabs>
        <w:spacing w:after="0" w:line="240" w:lineRule="auto"/>
        <w:contextualSpacing/>
        <w:jc w:val="both"/>
        <w:rPr>
          <w:rFonts w:ascii="Times New Roman" w:eastAsia="Calibri" w:hAnsi="Times New Roman" w:cs="Times New Roman"/>
          <w:bCs/>
          <w:color w:val="000000" w:themeColor="text1"/>
          <w:sz w:val="20"/>
          <w:szCs w:val="20"/>
          <w:lang w:val="kk-KZ"/>
        </w:rPr>
      </w:pPr>
      <w:r w:rsidRPr="00B644B7">
        <w:rPr>
          <w:rFonts w:ascii="Times New Roman" w:eastAsia="Times New Roman" w:hAnsi="Times New Roman" w:cs="Times New Roman"/>
          <w:color w:val="000000" w:themeColor="text1"/>
          <w:kern w:val="36"/>
          <w:sz w:val="20"/>
          <w:szCs w:val="20"/>
          <w:lang w:val="kk-KZ" w:eastAsia="ru-RU"/>
        </w:rPr>
        <w:t>3.</w:t>
      </w:r>
      <w:r w:rsidRPr="00B644B7">
        <w:rPr>
          <w:sz w:val="22"/>
          <w:szCs w:val="22"/>
          <w:lang w:val="en-US" w:eastAsia="ru-RU"/>
        </w:rPr>
        <w:t xml:space="preserve"> </w:t>
      </w:r>
      <w:r w:rsidRPr="00B644B7">
        <w:rPr>
          <w:rFonts w:ascii="Times New Roman" w:eastAsia="Times New Roman" w:hAnsi="Times New Roman" w:cs="Times New Roman"/>
          <w:color w:val="000000" w:themeColor="text1"/>
          <w:kern w:val="36"/>
          <w:sz w:val="20"/>
          <w:szCs w:val="20"/>
          <w:lang w:val="kk-KZ" w:eastAsia="ru-RU"/>
        </w:rPr>
        <w:t>https://egemen.kz</w:t>
      </w:r>
    </w:p>
    <w:bookmarkEnd w:id="0"/>
    <w:p w14:paraId="6A4F80AB" w14:textId="763698EC" w:rsidR="00FA5C5F" w:rsidRPr="00FA5C5F" w:rsidRDefault="00FA5C5F" w:rsidP="00FA5C5F">
      <w:pPr>
        <w:tabs>
          <w:tab w:val="left" w:pos="1590"/>
        </w:tabs>
        <w:rPr>
          <w:lang w:val="kk-KZ"/>
        </w:rPr>
      </w:pPr>
    </w:p>
    <w:sectPr w:rsidR="00FA5C5F" w:rsidRPr="00FA5C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963CA2"/>
    <w:multiLevelType w:val="hybridMultilevel"/>
    <w:tmpl w:val="B118904A"/>
    <w:lvl w:ilvl="0" w:tplc="9A08B290">
      <w:start w:val="1"/>
      <w:numFmt w:val="decimal"/>
      <w:lvlText w:val="%1."/>
      <w:lvlJc w:val="left"/>
      <w:pPr>
        <w:ind w:left="399" w:hanging="360"/>
      </w:pPr>
      <w:rPr>
        <w:rFonts w:eastAsia="Calibri" w:hint="default"/>
        <w:b w:val="0"/>
      </w:rPr>
    </w:lvl>
    <w:lvl w:ilvl="1" w:tplc="04190019" w:tentative="1">
      <w:start w:val="1"/>
      <w:numFmt w:val="lowerLetter"/>
      <w:lvlText w:val="%2."/>
      <w:lvlJc w:val="left"/>
      <w:pPr>
        <w:ind w:left="1119" w:hanging="360"/>
      </w:pPr>
    </w:lvl>
    <w:lvl w:ilvl="2" w:tplc="0419001B" w:tentative="1">
      <w:start w:val="1"/>
      <w:numFmt w:val="lowerRoman"/>
      <w:lvlText w:val="%3."/>
      <w:lvlJc w:val="right"/>
      <w:pPr>
        <w:ind w:left="1839" w:hanging="180"/>
      </w:pPr>
    </w:lvl>
    <w:lvl w:ilvl="3" w:tplc="0419000F" w:tentative="1">
      <w:start w:val="1"/>
      <w:numFmt w:val="decimal"/>
      <w:lvlText w:val="%4."/>
      <w:lvlJc w:val="left"/>
      <w:pPr>
        <w:ind w:left="2559" w:hanging="360"/>
      </w:pPr>
    </w:lvl>
    <w:lvl w:ilvl="4" w:tplc="04190019" w:tentative="1">
      <w:start w:val="1"/>
      <w:numFmt w:val="lowerLetter"/>
      <w:lvlText w:val="%5."/>
      <w:lvlJc w:val="left"/>
      <w:pPr>
        <w:ind w:left="3279" w:hanging="360"/>
      </w:pPr>
    </w:lvl>
    <w:lvl w:ilvl="5" w:tplc="0419001B" w:tentative="1">
      <w:start w:val="1"/>
      <w:numFmt w:val="lowerRoman"/>
      <w:lvlText w:val="%6."/>
      <w:lvlJc w:val="right"/>
      <w:pPr>
        <w:ind w:left="3999" w:hanging="180"/>
      </w:pPr>
    </w:lvl>
    <w:lvl w:ilvl="6" w:tplc="0419000F" w:tentative="1">
      <w:start w:val="1"/>
      <w:numFmt w:val="decimal"/>
      <w:lvlText w:val="%7."/>
      <w:lvlJc w:val="left"/>
      <w:pPr>
        <w:ind w:left="4719" w:hanging="360"/>
      </w:pPr>
    </w:lvl>
    <w:lvl w:ilvl="7" w:tplc="04190019" w:tentative="1">
      <w:start w:val="1"/>
      <w:numFmt w:val="lowerLetter"/>
      <w:lvlText w:val="%8."/>
      <w:lvlJc w:val="left"/>
      <w:pPr>
        <w:ind w:left="5439" w:hanging="360"/>
      </w:pPr>
    </w:lvl>
    <w:lvl w:ilvl="8" w:tplc="0419001B" w:tentative="1">
      <w:start w:val="1"/>
      <w:numFmt w:val="lowerRoman"/>
      <w:lvlText w:val="%9."/>
      <w:lvlJc w:val="right"/>
      <w:pPr>
        <w:ind w:left="6159" w:hanging="180"/>
      </w:pPr>
    </w:lvl>
  </w:abstractNum>
  <w:abstractNum w:abstractNumId="1" w15:restartNumberingAfterBreak="0">
    <w:nsid w:val="74E4275B"/>
    <w:multiLevelType w:val="hybridMultilevel"/>
    <w:tmpl w:val="9B20ACF0"/>
    <w:lvl w:ilvl="0" w:tplc="326CAC1A">
      <w:start w:val="1"/>
      <w:numFmt w:val="decimal"/>
      <w:lvlText w:val="%1."/>
      <w:lvlJc w:val="left"/>
      <w:pPr>
        <w:ind w:left="720" w:hanging="360"/>
      </w:pPr>
      <w:rPr>
        <w:rFonts w:eastAsiaTheme="minorHAnsi" w:cstheme="minorBidi" w:hint="default"/>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664087680">
    <w:abstractNumId w:val="0"/>
  </w:num>
  <w:num w:numId="2" w16cid:durableId="11658242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25B"/>
    <w:rsid w:val="00024349"/>
    <w:rsid w:val="00B5625B"/>
    <w:rsid w:val="00BC6598"/>
    <w:rsid w:val="00EF6081"/>
    <w:rsid w:val="00FA5C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8E782"/>
  <w15:chartTrackingRefBased/>
  <w15:docId w15:val="{F3485AC2-5652-4326-A7C3-B3CED850C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4349"/>
    <w:rPr>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
    <w:basedOn w:val="a"/>
    <w:link w:val="a4"/>
    <w:uiPriority w:val="34"/>
    <w:qFormat/>
    <w:rsid w:val="00BC6598"/>
    <w:pPr>
      <w:spacing w:line="240" w:lineRule="auto"/>
      <w:ind w:left="720"/>
      <w:contextualSpacing/>
    </w:pPr>
    <w:rPr>
      <w:rFonts w:ascii="Times New Roman" w:hAnsi="Times New Roman"/>
      <w:sz w:val="28"/>
      <w:szCs w:val="22"/>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BC6598"/>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2551</Words>
  <Characters>14543</Characters>
  <Application>Microsoft Office Word</Application>
  <DocSecurity>0</DocSecurity>
  <Lines>121</Lines>
  <Paragraphs>34</Paragraphs>
  <ScaleCrop>false</ScaleCrop>
  <Company/>
  <LinksUpToDate>false</LinksUpToDate>
  <CharactersWithSpaces>17060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 Abraliyev</dc:creator>
  <cp:keywords/>
  <dc:description/>
  <cp:lastModifiedBy>Onal Abraliyev</cp:lastModifiedBy>
  <cp:revision>4</cp:revision>
  <dcterms:created xsi:type="dcterms:W3CDTF">2022-12-15T15:17:00Z</dcterms:created>
  <dcterms:modified xsi:type="dcterms:W3CDTF">2022-12-16T03:34:00Z</dcterms:modified>
</cp:coreProperties>
</file>